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303" w:rsidRPr="00C20959" w:rsidRDefault="00E13303">
      <w:pPr>
        <w:pStyle w:val="ConsPlusTitlePage"/>
        <w:rPr>
          <w:rFonts w:ascii="Times New Roman" w:hAnsi="Times New Roman" w:cs="Times New Roman"/>
          <w:sz w:val="24"/>
          <w:szCs w:val="24"/>
        </w:rPr>
      </w:pPr>
      <w:r w:rsidRPr="00C20959">
        <w:rPr>
          <w:rFonts w:ascii="Times New Roman" w:hAnsi="Times New Roman" w:cs="Times New Roman"/>
          <w:sz w:val="24"/>
          <w:szCs w:val="24"/>
        </w:rPr>
        <w:t xml:space="preserve">Документ предоставлен </w:t>
      </w:r>
      <w:hyperlink r:id="rId7">
        <w:proofErr w:type="spellStart"/>
        <w:r w:rsidRPr="00C20959">
          <w:rPr>
            <w:rFonts w:ascii="Times New Roman" w:hAnsi="Times New Roman" w:cs="Times New Roman"/>
            <w:color w:val="0000FF"/>
            <w:sz w:val="24"/>
            <w:szCs w:val="24"/>
          </w:rPr>
          <w:t>КонсультантПлюс</w:t>
        </w:r>
        <w:proofErr w:type="spellEnd"/>
      </w:hyperlink>
      <w:r w:rsidRPr="00C20959">
        <w:rPr>
          <w:rFonts w:ascii="Times New Roman" w:hAnsi="Times New Roman" w:cs="Times New Roman"/>
          <w:sz w:val="24"/>
          <w:szCs w:val="24"/>
        </w:rPr>
        <w:br/>
      </w:r>
    </w:p>
    <w:p w:rsidR="00E13303" w:rsidRPr="00C20959" w:rsidRDefault="00E13303">
      <w:pPr>
        <w:pStyle w:val="ConsPlusNormal"/>
        <w:jc w:val="both"/>
        <w:outlineLvl w:val="0"/>
        <w:rPr>
          <w:rFonts w:ascii="Times New Roman" w:hAnsi="Times New Roman" w:cs="Times New Roman"/>
          <w:sz w:val="24"/>
          <w:szCs w:val="24"/>
        </w:rPr>
      </w:pPr>
    </w:p>
    <w:p w:rsidR="00E13303" w:rsidRPr="00C20959" w:rsidRDefault="00E13303">
      <w:pPr>
        <w:pStyle w:val="ConsPlusTitle"/>
        <w:jc w:val="center"/>
        <w:outlineLvl w:val="0"/>
        <w:rPr>
          <w:rFonts w:ascii="Times New Roman" w:hAnsi="Times New Roman" w:cs="Times New Roman"/>
          <w:sz w:val="24"/>
          <w:szCs w:val="24"/>
        </w:rPr>
      </w:pPr>
      <w:r w:rsidRPr="00C20959">
        <w:rPr>
          <w:rFonts w:ascii="Times New Roman" w:hAnsi="Times New Roman" w:cs="Times New Roman"/>
          <w:sz w:val="24"/>
          <w:szCs w:val="24"/>
        </w:rPr>
        <w:t>ПРАВИТЕЛЬСТВО КИРОВСКОЙ ОБЛАСТИ</w:t>
      </w:r>
    </w:p>
    <w:p w:rsidR="00E13303" w:rsidRPr="00C20959" w:rsidRDefault="00E13303">
      <w:pPr>
        <w:pStyle w:val="ConsPlusTitle"/>
        <w:jc w:val="center"/>
        <w:rPr>
          <w:rFonts w:ascii="Times New Roman" w:hAnsi="Times New Roman" w:cs="Times New Roman"/>
          <w:sz w:val="24"/>
          <w:szCs w:val="24"/>
        </w:rPr>
      </w:pPr>
    </w:p>
    <w:p w:rsidR="00E13303" w:rsidRPr="00C20959" w:rsidRDefault="00E13303">
      <w:pPr>
        <w:pStyle w:val="ConsPlusTitle"/>
        <w:jc w:val="center"/>
        <w:rPr>
          <w:rFonts w:ascii="Times New Roman" w:hAnsi="Times New Roman" w:cs="Times New Roman"/>
          <w:sz w:val="24"/>
          <w:szCs w:val="24"/>
        </w:rPr>
      </w:pPr>
      <w:r w:rsidRPr="00C20959">
        <w:rPr>
          <w:rFonts w:ascii="Times New Roman" w:hAnsi="Times New Roman" w:cs="Times New Roman"/>
          <w:sz w:val="24"/>
          <w:szCs w:val="24"/>
        </w:rPr>
        <w:t>ПОСТАНОВЛЕНИЕ</w:t>
      </w:r>
    </w:p>
    <w:p w:rsidR="00E13303" w:rsidRPr="00C20959" w:rsidRDefault="00E13303">
      <w:pPr>
        <w:pStyle w:val="ConsPlusTitle"/>
        <w:jc w:val="center"/>
        <w:rPr>
          <w:rFonts w:ascii="Times New Roman" w:hAnsi="Times New Roman" w:cs="Times New Roman"/>
          <w:sz w:val="24"/>
          <w:szCs w:val="24"/>
        </w:rPr>
      </w:pPr>
      <w:r w:rsidRPr="00C20959">
        <w:rPr>
          <w:rFonts w:ascii="Times New Roman" w:hAnsi="Times New Roman" w:cs="Times New Roman"/>
          <w:sz w:val="24"/>
          <w:szCs w:val="24"/>
        </w:rPr>
        <w:t>от 17 мая 2018 г. N 233-П</w:t>
      </w:r>
    </w:p>
    <w:p w:rsidR="00E13303" w:rsidRPr="00C20959" w:rsidRDefault="00E13303">
      <w:pPr>
        <w:pStyle w:val="ConsPlusTitle"/>
        <w:jc w:val="center"/>
        <w:rPr>
          <w:rFonts w:ascii="Times New Roman" w:hAnsi="Times New Roman" w:cs="Times New Roman"/>
          <w:sz w:val="24"/>
          <w:szCs w:val="24"/>
        </w:rPr>
      </w:pPr>
    </w:p>
    <w:p w:rsidR="00E13303" w:rsidRPr="00C20959" w:rsidRDefault="00E13303">
      <w:pPr>
        <w:pStyle w:val="ConsPlusTitle"/>
        <w:jc w:val="center"/>
        <w:rPr>
          <w:rFonts w:ascii="Times New Roman" w:hAnsi="Times New Roman" w:cs="Times New Roman"/>
          <w:sz w:val="24"/>
          <w:szCs w:val="24"/>
        </w:rPr>
      </w:pPr>
      <w:r w:rsidRPr="00C20959">
        <w:rPr>
          <w:rFonts w:ascii="Times New Roman" w:hAnsi="Times New Roman" w:cs="Times New Roman"/>
          <w:sz w:val="24"/>
          <w:szCs w:val="24"/>
        </w:rPr>
        <w:t>ОБ УТВЕРЖДЕНИИ ПОЛОЖЕНИЯ ОБ УПРАВЛЕНИИ ГОСУДАРСТВЕННОЙ</w:t>
      </w:r>
    </w:p>
    <w:p w:rsidR="00E13303" w:rsidRPr="00C20959" w:rsidRDefault="00E13303">
      <w:pPr>
        <w:pStyle w:val="ConsPlusTitle"/>
        <w:jc w:val="center"/>
        <w:rPr>
          <w:rFonts w:ascii="Times New Roman" w:hAnsi="Times New Roman" w:cs="Times New Roman"/>
          <w:sz w:val="24"/>
          <w:szCs w:val="24"/>
        </w:rPr>
      </w:pPr>
      <w:r w:rsidRPr="00C20959">
        <w:rPr>
          <w:rFonts w:ascii="Times New Roman" w:hAnsi="Times New Roman" w:cs="Times New Roman"/>
          <w:sz w:val="24"/>
          <w:szCs w:val="24"/>
        </w:rPr>
        <w:t>ОХРАНЫ ОБЪЕКТОВ КУЛЬТУРНОГО НАСЛЕДИЯ КИРОВСКОЙ ОБЛАСТИ</w:t>
      </w:r>
    </w:p>
    <w:p w:rsidR="00E13303" w:rsidRPr="00C20959" w:rsidRDefault="00E13303">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13303" w:rsidRPr="00C2095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3303" w:rsidRPr="00C20959" w:rsidRDefault="00E13303">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E13303" w:rsidRPr="00C20959" w:rsidRDefault="00E13303">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E13303" w:rsidRPr="00C20959" w:rsidRDefault="00E13303">
            <w:pPr>
              <w:pStyle w:val="ConsPlusNormal"/>
              <w:jc w:val="center"/>
              <w:rPr>
                <w:rFonts w:ascii="Times New Roman" w:hAnsi="Times New Roman" w:cs="Times New Roman"/>
                <w:sz w:val="24"/>
                <w:szCs w:val="24"/>
              </w:rPr>
            </w:pPr>
            <w:r w:rsidRPr="00C20959">
              <w:rPr>
                <w:rFonts w:ascii="Times New Roman" w:hAnsi="Times New Roman" w:cs="Times New Roman"/>
                <w:color w:val="392C69"/>
                <w:sz w:val="24"/>
                <w:szCs w:val="24"/>
              </w:rPr>
              <w:t>Список изменяющих документов</w:t>
            </w:r>
          </w:p>
          <w:p w:rsidR="00E13303" w:rsidRPr="00C20959" w:rsidRDefault="00E13303">
            <w:pPr>
              <w:pStyle w:val="ConsPlusNormal"/>
              <w:jc w:val="center"/>
              <w:rPr>
                <w:rFonts w:ascii="Times New Roman" w:hAnsi="Times New Roman" w:cs="Times New Roman"/>
                <w:sz w:val="24"/>
                <w:szCs w:val="24"/>
              </w:rPr>
            </w:pPr>
            <w:r w:rsidRPr="00C20959">
              <w:rPr>
                <w:rFonts w:ascii="Times New Roman" w:hAnsi="Times New Roman" w:cs="Times New Roman"/>
                <w:color w:val="392C69"/>
                <w:sz w:val="24"/>
                <w:szCs w:val="24"/>
              </w:rPr>
              <w:t>(в ред. постановлений Правительства Кировской области</w:t>
            </w:r>
          </w:p>
          <w:p w:rsidR="00E13303" w:rsidRPr="00C20959" w:rsidRDefault="00E13303">
            <w:pPr>
              <w:pStyle w:val="ConsPlusNormal"/>
              <w:jc w:val="center"/>
              <w:rPr>
                <w:rFonts w:ascii="Times New Roman" w:hAnsi="Times New Roman" w:cs="Times New Roman"/>
                <w:sz w:val="24"/>
                <w:szCs w:val="24"/>
              </w:rPr>
            </w:pPr>
            <w:r w:rsidRPr="00C20959">
              <w:rPr>
                <w:rFonts w:ascii="Times New Roman" w:hAnsi="Times New Roman" w:cs="Times New Roman"/>
                <w:color w:val="392C69"/>
                <w:sz w:val="24"/>
                <w:szCs w:val="24"/>
              </w:rPr>
              <w:t xml:space="preserve">от 29.12.2018 </w:t>
            </w:r>
            <w:hyperlink r:id="rId8">
              <w:r w:rsidRPr="00C20959">
                <w:rPr>
                  <w:rFonts w:ascii="Times New Roman" w:hAnsi="Times New Roman" w:cs="Times New Roman"/>
                  <w:color w:val="0000FF"/>
                  <w:sz w:val="24"/>
                  <w:szCs w:val="24"/>
                </w:rPr>
                <w:t>N 673-П</w:t>
              </w:r>
            </w:hyperlink>
            <w:r w:rsidRPr="00C20959">
              <w:rPr>
                <w:rFonts w:ascii="Times New Roman" w:hAnsi="Times New Roman" w:cs="Times New Roman"/>
                <w:color w:val="392C69"/>
                <w:sz w:val="24"/>
                <w:szCs w:val="24"/>
              </w:rPr>
              <w:t xml:space="preserve">, от 25.10.2019 </w:t>
            </w:r>
            <w:hyperlink r:id="rId9">
              <w:r w:rsidRPr="00C20959">
                <w:rPr>
                  <w:rFonts w:ascii="Times New Roman" w:hAnsi="Times New Roman" w:cs="Times New Roman"/>
                  <w:color w:val="0000FF"/>
                  <w:sz w:val="24"/>
                  <w:szCs w:val="24"/>
                </w:rPr>
                <w:t>N 552-П</w:t>
              </w:r>
            </w:hyperlink>
            <w:r w:rsidRPr="00C20959">
              <w:rPr>
                <w:rFonts w:ascii="Times New Roman" w:hAnsi="Times New Roman" w:cs="Times New Roman"/>
                <w:color w:val="392C69"/>
                <w:sz w:val="24"/>
                <w:szCs w:val="24"/>
              </w:rPr>
              <w:t xml:space="preserve">, от 13.04.2020 </w:t>
            </w:r>
            <w:hyperlink r:id="rId10">
              <w:r w:rsidRPr="00C20959">
                <w:rPr>
                  <w:rFonts w:ascii="Times New Roman" w:hAnsi="Times New Roman" w:cs="Times New Roman"/>
                  <w:color w:val="0000FF"/>
                  <w:sz w:val="24"/>
                  <w:szCs w:val="24"/>
                </w:rPr>
                <w:t>N 182-П</w:t>
              </w:r>
            </w:hyperlink>
            <w:r w:rsidRPr="00C20959">
              <w:rPr>
                <w:rFonts w:ascii="Times New Roman" w:hAnsi="Times New Roman" w:cs="Times New Roman"/>
                <w:color w:val="392C69"/>
                <w:sz w:val="24"/>
                <w:szCs w:val="24"/>
              </w:rPr>
              <w:t>,</w:t>
            </w:r>
          </w:p>
          <w:p w:rsidR="00E13303" w:rsidRPr="00C20959" w:rsidRDefault="00E13303">
            <w:pPr>
              <w:pStyle w:val="ConsPlusNormal"/>
              <w:jc w:val="center"/>
              <w:rPr>
                <w:rFonts w:ascii="Times New Roman" w:hAnsi="Times New Roman" w:cs="Times New Roman"/>
                <w:sz w:val="24"/>
                <w:szCs w:val="24"/>
              </w:rPr>
            </w:pPr>
            <w:r w:rsidRPr="00C20959">
              <w:rPr>
                <w:rFonts w:ascii="Times New Roman" w:hAnsi="Times New Roman" w:cs="Times New Roman"/>
                <w:color w:val="392C69"/>
                <w:sz w:val="24"/>
                <w:szCs w:val="24"/>
              </w:rPr>
              <w:t xml:space="preserve">от 07.09.2020 </w:t>
            </w:r>
            <w:hyperlink r:id="rId11">
              <w:r w:rsidRPr="00C20959">
                <w:rPr>
                  <w:rFonts w:ascii="Times New Roman" w:hAnsi="Times New Roman" w:cs="Times New Roman"/>
                  <w:color w:val="0000FF"/>
                  <w:sz w:val="24"/>
                  <w:szCs w:val="24"/>
                </w:rPr>
                <w:t>N 484-П</w:t>
              </w:r>
            </w:hyperlink>
            <w:r w:rsidRPr="00C20959">
              <w:rPr>
                <w:rFonts w:ascii="Times New Roman" w:hAnsi="Times New Roman" w:cs="Times New Roman"/>
                <w:color w:val="392C69"/>
                <w:sz w:val="24"/>
                <w:szCs w:val="24"/>
              </w:rPr>
              <w:t xml:space="preserve">, от 29.11.2021 </w:t>
            </w:r>
            <w:hyperlink r:id="rId12">
              <w:r w:rsidRPr="00C20959">
                <w:rPr>
                  <w:rFonts w:ascii="Times New Roman" w:hAnsi="Times New Roman" w:cs="Times New Roman"/>
                  <w:color w:val="0000FF"/>
                  <w:sz w:val="24"/>
                  <w:szCs w:val="24"/>
                </w:rPr>
                <w:t>N 641-П</w:t>
              </w:r>
            </w:hyperlink>
            <w:r w:rsidRPr="00C20959">
              <w:rPr>
                <w:rFonts w:ascii="Times New Roman" w:hAnsi="Times New Roman" w:cs="Times New Roman"/>
                <w:color w:val="392C69"/>
                <w:sz w:val="24"/>
                <w:szCs w:val="24"/>
              </w:rPr>
              <w:t xml:space="preserve">, от 26.04.2022 </w:t>
            </w:r>
            <w:hyperlink r:id="rId13">
              <w:r w:rsidRPr="00C20959">
                <w:rPr>
                  <w:rFonts w:ascii="Times New Roman" w:hAnsi="Times New Roman" w:cs="Times New Roman"/>
                  <w:color w:val="0000FF"/>
                  <w:sz w:val="24"/>
                  <w:szCs w:val="24"/>
                </w:rPr>
                <w:t>N 191-П</w:t>
              </w:r>
            </w:hyperlink>
            <w:r w:rsidRPr="00C20959">
              <w:rPr>
                <w:rFonts w:ascii="Times New Roman" w:hAnsi="Times New Roman" w:cs="Times New Roman"/>
                <w:color w:val="392C69"/>
                <w:sz w:val="24"/>
                <w:szCs w:val="24"/>
              </w:rPr>
              <w:t>,</w:t>
            </w:r>
          </w:p>
          <w:p w:rsidR="00E13303" w:rsidRPr="00C20959" w:rsidRDefault="00E13303">
            <w:pPr>
              <w:pStyle w:val="ConsPlusNormal"/>
              <w:jc w:val="center"/>
              <w:rPr>
                <w:rFonts w:ascii="Times New Roman" w:hAnsi="Times New Roman" w:cs="Times New Roman"/>
                <w:sz w:val="24"/>
                <w:szCs w:val="24"/>
              </w:rPr>
            </w:pPr>
            <w:r w:rsidRPr="00C20959">
              <w:rPr>
                <w:rFonts w:ascii="Times New Roman" w:hAnsi="Times New Roman" w:cs="Times New Roman"/>
                <w:color w:val="392C69"/>
                <w:sz w:val="24"/>
                <w:szCs w:val="24"/>
              </w:rPr>
              <w:t xml:space="preserve">от 22.12.2023 </w:t>
            </w:r>
            <w:hyperlink r:id="rId14">
              <w:r w:rsidRPr="00C20959">
                <w:rPr>
                  <w:rFonts w:ascii="Times New Roman" w:hAnsi="Times New Roman" w:cs="Times New Roman"/>
                  <w:color w:val="0000FF"/>
                  <w:sz w:val="24"/>
                  <w:szCs w:val="24"/>
                </w:rPr>
                <w:t>N 727-П</w:t>
              </w:r>
            </w:hyperlink>
            <w:r w:rsidRPr="00C20959">
              <w:rPr>
                <w:rFonts w:ascii="Times New Roman" w:hAnsi="Times New Roman" w:cs="Times New Roman"/>
                <w:color w:val="392C69"/>
                <w:sz w:val="24"/>
                <w:szCs w:val="24"/>
              </w:rPr>
              <w:t xml:space="preserve">, от 29.11.2024 </w:t>
            </w:r>
            <w:hyperlink r:id="rId15">
              <w:r w:rsidRPr="00C20959">
                <w:rPr>
                  <w:rFonts w:ascii="Times New Roman" w:hAnsi="Times New Roman" w:cs="Times New Roman"/>
                  <w:color w:val="0000FF"/>
                  <w:sz w:val="24"/>
                  <w:szCs w:val="24"/>
                </w:rPr>
                <w:t>N 532-П</w:t>
              </w:r>
            </w:hyperlink>
            <w:r w:rsidRPr="00C20959">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E13303" w:rsidRPr="00C20959" w:rsidRDefault="00E13303">
            <w:pPr>
              <w:pStyle w:val="ConsPlusNormal"/>
              <w:rPr>
                <w:rFonts w:ascii="Times New Roman" w:hAnsi="Times New Roman" w:cs="Times New Roman"/>
                <w:sz w:val="24"/>
                <w:szCs w:val="24"/>
              </w:rPr>
            </w:pPr>
          </w:p>
        </w:tc>
      </w:tr>
    </w:tbl>
    <w:p w:rsidR="00E13303" w:rsidRPr="00C20959" w:rsidRDefault="00E13303">
      <w:pPr>
        <w:pStyle w:val="ConsPlusNormal"/>
        <w:jc w:val="both"/>
        <w:rPr>
          <w:rFonts w:ascii="Times New Roman" w:hAnsi="Times New Roman" w:cs="Times New Roman"/>
          <w:sz w:val="24"/>
          <w:szCs w:val="24"/>
        </w:rPr>
      </w:pPr>
    </w:p>
    <w:p w:rsidR="00E13303" w:rsidRPr="00C20959" w:rsidRDefault="00E13303">
      <w:pPr>
        <w:pStyle w:val="ConsPlusNormal"/>
        <w:ind w:firstLine="540"/>
        <w:jc w:val="both"/>
        <w:rPr>
          <w:rFonts w:ascii="Times New Roman" w:hAnsi="Times New Roman" w:cs="Times New Roman"/>
          <w:sz w:val="24"/>
          <w:szCs w:val="24"/>
        </w:rPr>
      </w:pPr>
      <w:r w:rsidRPr="00C20959">
        <w:rPr>
          <w:rFonts w:ascii="Times New Roman" w:hAnsi="Times New Roman" w:cs="Times New Roman"/>
          <w:sz w:val="24"/>
          <w:szCs w:val="24"/>
        </w:rPr>
        <w:t xml:space="preserve">В соответствии со </w:t>
      </w:r>
      <w:hyperlink r:id="rId16">
        <w:r w:rsidRPr="00C20959">
          <w:rPr>
            <w:rFonts w:ascii="Times New Roman" w:hAnsi="Times New Roman" w:cs="Times New Roman"/>
            <w:color w:val="0000FF"/>
            <w:sz w:val="24"/>
            <w:szCs w:val="24"/>
          </w:rPr>
          <w:t>статьей 9</w:t>
        </w:r>
      </w:hyperlink>
      <w:r w:rsidRPr="00C20959">
        <w:rPr>
          <w:rFonts w:ascii="Times New Roman" w:hAnsi="Times New Roman" w:cs="Times New Roman"/>
          <w:sz w:val="24"/>
          <w:szCs w:val="24"/>
        </w:rPr>
        <w:t xml:space="preserve"> Закона Кировской области от 26.07.2001 N 10-ЗО "О Правительстве и иных органах исполнительной власти Кировской области" (в редакции Закона Кировской области от 12.12.2016 N 25-ЗО), </w:t>
      </w:r>
      <w:hyperlink r:id="rId17">
        <w:r w:rsidRPr="00C20959">
          <w:rPr>
            <w:rFonts w:ascii="Times New Roman" w:hAnsi="Times New Roman" w:cs="Times New Roman"/>
            <w:color w:val="0000FF"/>
            <w:sz w:val="24"/>
            <w:szCs w:val="24"/>
          </w:rPr>
          <w:t>Указом</w:t>
        </w:r>
      </w:hyperlink>
      <w:r w:rsidRPr="00C20959">
        <w:rPr>
          <w:rFonts w:ascii="Times New Roman" w:hAnsi="Times New Roman" w:cs="Times New Roman"/>
          <w:sz w:val="24"/>
          <w:szCs w:val="24"/>
        </w:rPr>
        <w:t xml:space="preserve"> Губернатора Кировской области от 11.10.2022 N 83 "О структуре органов исполнительной власти Кировской области", </w:t>
      </w:r>
      <w:hyperlink r:id="rId18">
        <w:r w:rsidRPr="00C20959">
          <w:rPr>
            <w:rFonts w:ascii="Times New Roman" w:hAnsi="Times New Roman" w:cs="Times New Roman"/>
            <w:color w:val="0000FF"/>
            <w:sz w:val="24"/>
            <w:szCs w:val="24"/>
          </w:rPr>
          <w:t>постановлением</w:t>
        </w:r>
      </w:hyperlink>
      <w:r w:rsidRPr="00C20959">
        <w:rPr>
          <w:rFonts w:ascii="Times New Roman" w:hAnsi="Times New Roman" w:cs="Times New Roman"/>
          <w:sz w:val="24"/>
          <w:szCs w:val="24"/>
        </w:rPr>
        <w:t xml:space="preserve"> Правительства Кировской области от 20.10.2017 N 31-П "О мерах по реализации Указа Губернатора Кировской области от 20.10.2017 N 26" (в редакции постановления Правительства Кировской области от 26.04.2018 N 197-П) Правительство Кировской области постановляет:</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(в ред. </w:t>
      </w:r>
      <w:hyperlink r:id="rId19">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22.12.2023 N 727-П)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 xml:space="preserve">1. Утвердить </w:t>
      </w:r>
      <w:hyperlink w:anchor="P35">
        <w:r w:rsidRPr="00C20959">
          <w:rPr>
            <w:rFonts w:ascii="Times New Roman" w:hAnsi="Times New Roman" w:cs="Times New Roman"/>
            <w:color w:val="0000FF"/>
            <w:sz w:val="24"/>
            <w:szCs w:val="24"/>
          </w:rPr>
          <w:t>Положение</w:t>
        </w:r>
      </w:hyperlink>
      <w:r w:rsidRPr="00C20959">
        <w:rPr>
          <w:rFonts w:ascii="Times New Roman" w:hAnsi="Times New Roman" w:cs="Times New Roman"/>
          <w:sz w:val="24"/>
          <w:szCs w:val="24"/>
        </w:rPr>
        <w:t xml:space="preserve"> об управлении государственной охраны объектов культурного наследия Кировской области согласно приложению.</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2. Настоящее постановление вступает в силу с 01.07.2018.</w:t>
      </w:r>
    </w:p>
    <w:p w:rsidR="00E13303" w:rsidRPr="00C20959" w:rsidRDefault="00E13303">
      <w:pPr>
        <w:pStyle w:val="ConsPlusNormal"/>
        <w:jc w:val="both"/>
        <w:rPr>
          <w:rFonts w:ascii="Times New Roman" w:hAnsi="Times New Roman" w:cs="Times New Roman"/>
          <w:sz w:val="24"/>
          <w:szCs w:val="24"/>
        </w:rPr>
      </w:pPr>
    </w:p>
    <w:p w:rsidR="00E13303" w:rsidRPr="00C20959" w:rsidRDefault="00E13303">
      <w:pPr>
        <w:pStyle w:val="ConsPlusNormal"/>
        <w:jc w:val="right"/>
        <w:rPr>
          <w:rFonts w:ascii="Times New Roman" w:hAnsi="Times New Roman" w:cs="Times New Roman"/>
          <w:sz w:val="24"/>
          <w:szCs w:val="24"/>
        </w:rPr>
      </w:pPr>
      <w:r w:rsidRPr="00C20959">
        <w:rPr>
          <w:rFonts w:ascii="Times New Roman" w:hAnsi="Times New Roman" w:cs="Times New Roman"/>
          <w:sz w:val="24"/>
          <w:szCs w:val="24"/>
        </w:rPr>
        <w:t>Губернатор -</w:t>
      </w:r>
    </w:p>
    <w:p w:rsidR="00E13303" w:rsidRPr="00C20959" w:rsidRDefault="00E13303">
      <w:pPr>
        <w:pStyle w:val="ConsPlusNormal"/>
        <w:jc w:val="right"/>
        <w:rPr>
          <w:rFonts w:ascii="Times New Roman" w:hAnsi="Times New Roman" w:cs="Times New Roman"/>
          <w:sz w:val="24"/>
          <w:szCs w:val="24"/>
        </w:rPr>
      </w:pPr>
      <w:r w:rsidRPr="00C20959">
        <w:rPr>
          <w:rFonts w:ascii="Times New Roman" w:hAnsi="Times New Roman" w:cs="Times New Roman"/>
          <w:sz w:val="24"/>
          <w:szCs w:val="24"/>
        </w:rPr>
        <w:t>Председатель Правительства</w:t>
      </w:r>
    </w:p>
    <w:p w:rsidR="00E13303" w:rsidRPr="00C20959" w:rsidRDefault="00E13303">
      <w:pPr>
        <w:pStyle w:val="ConsPlusNormal"/>
        <w:jc w:val="right"/>
        <w:rPr>
          <w:rFonts w:ascii="Times New Roman" w:hAnsi="Times New Roman" w:cs="Times New Roman"/>
          <w:sz w:val="24"/>
          <w:szCs w:val="24"/>
        </w:rPr>
      </w:pPr>
      <w:r w:rsidRPr="00C20959">
        <w:rPr>
          <w:rFonts w:ascii="Times New Roman" w:hAnsi="Times New Roman" w:cs="Times New Roman"/>
          <w:sz w:val="24"/>
          <w:szCs w:val="24"/>
        </w:rPr>
        <w:t>Кировской области</w:t>
      </w:r>
    </w:p>
    <w:p w:rsidR="00E13303" w:rsidRPr="00C20959" w:rsidRDefault="00E13303">
      <w:pPr>
        <w:pStyle w:val="ConsPlusNormal"/>
        <w:jc w:val="right"/>
        <w:rPr>
          <w:rFonts w:ascii="Times New Roman" w:hAnsi="Times New Roman" w:cs="Times New Roman"/>
          <w:sz w:val="24"/>
          <w:szCs w:val="24"/>
        </w:rPr>
      </w:pPr>
      <w:r w:rsidRPr="00C20959">
        <w:rPr>
          <w:rFonts w:ascii="Times New Roman" w:hAnsi="Times New Roman" w:cs="Times New Roman"/>
          <w:sz w:val="24"/>
          <w:szCs w:val="24"/>
        </w:rPr>
        <w:t>И.В.ВАСИЛЬЕВ</w:t>
      </w:r>
    </w:p>
    <w:p w:rsidR="00E13303" w:rsidRPr="00C20959" w:rsidRDefault="00E13303">
      <w:pPr>
        <w:pStyle w:val="ConsPlusNormal"/>
        <w:jc w:val="both"/>
        <w:rPr>
          <w:rFonts w:ascii="Times New Roman" w:hAnsi="Times New Roman" w:cs="Times New Roman"/>
          <w:sz w:val="24"/>
          <w:szCs w:val="24"/>
        </w:rPr>
      </w:pPr>
    </w:p>
    <w:p w:rsidR="00E13303" w:rsidRPr="00C20959" w:rsidRDefault="00E13303">
      <w:pPr>
        <w:pStyle w:val="ConsPlusNormal"/>
        <w:jc w:val="both"/>
        <w:rPr>
          <w:rFonts w:ascii="Times New Roman" w:hAnsi="Times New Roman" w:cs="Times New Roman"/>
          <w:sz w:val="24"/>
          <w:szCs w:val="24"/>
        </w:rPr>
      </w:pPr>
    </w:p>
    <w:p w:rsidR="00E13303" w:rsidRPr="00C20959" w:rsidRDefault="00E13303">
      <w:pPr>
        <w:pStyle w:val="ConsPlusNormal"/>
        <w:jc w:val="both"/>
        <w:rPr>
          <w:rFonts w:ascii="Times New Roman" w:hAnsi="Times New Roman" w:cs="Times New Roman"/>
          <w:sz w:val="24"/>
          <w:szCs w:val="24"/>
        </w:rPr>
      </w:pPr>
    </w:p>
    <w:p w:rsidR="00E13303" w:rsidRPr="00C20959" w:rsidRDefault="00E13303">
      <w:pPr>
        <w:pStyle w:val="ConsPlusNormal"/>
        <w:jc w:val="both"/>
        <w:rPr>
          <w:rFonts w:ascii="Times New Roman" w:hAnsi="Times New Roman" w:cs="Times New Roman"/>
          <w:sz w:val="24"/>
          <w:szCs w:val="24"/>
        </w:rPr>
      </w:pPr>
    </w:p>
    <w:p w:rsidR="00E13303" w:rsidRPr="00C20959" w:rsidRDefault="00E13303">
      <w:pPr>
        <w:pStyle w:val="ConsPlusNormal"/>
        <w:jc w:val="both"/>
        <w:rPr>
          <w:rFonts w:ascii="Times New Roman" w:hAnsi="Times New Roman" w:cs="Times New Roman"/>
          <w:sz w:val="24"/>
          <w:szCs w:val="24"/>
        </w:rPr>
      </w:pPr>
    </w:p>
    <w:p w:rsidR="00C20959" w:rsidRDefault="00C20959">
      <w:pPr>
        <w:pStyle w:val="ConsPlusNormal"/>
        <w:jc w:val="right"/>
        <w:outlineLvl w:val="0"/>
        <w:rPr>
          <w:rFonts w:ascii="Times New Roman" w:hAnsi="Times New Roman" w:cs="Times New Roman"/>
          <w:sz w:val="24"/>
          <w:szCs w:val="24"/>
        </w:rPr>
      </w:pPr>
    </w:p>
    <w:p w:rsidR="00C20959" w:rsidRDefault="00C20959">
      <w:pPr>
        <w:pStyle w:val="ConsPlusNormal"/>
        <w:jc w:val="right"/>
        <w:outlineLvl w:val="0"/>
        <w:rPr>
          <w:rFonts w:ascii="Times New Roman" w:hAnsi="Times New Roman" w:cs="Times New Roman"/>
          <w:sz w:val="24"/>
          <w:szCs w:val="24"/>
        </w:rPr>
      </w:pPr>
    </w:p>
    <w:p w:rsidR="00C20959" w:rsidRDefault="00C20959">
      <w:pPr>
        <w:pStyle w:val="ConsPlusNormal"/>
        <w:jc w:val="right"/>
        <w:outlineLvl w:val="0"/>
        <w:rPr>
          <w:rFonts w:ascii="Times New Roman" w:hAnsi="Times New Roman" w:cs="Times New Roman"/>
          <w:sz w:val="24"/>
          <w:szCs w:val="24"/>
        </w:rPr>
      </w:pPr>
    </w:p>
    <w:p w:rsidR="00C20959" w:rsidRDefault="00C20959">
      <w:pPr>
        <w:pStyle w:val="ConsPlusNormal"/>
        <w:jc w:val="right"/>
        <w:outlineLvl w:val="0"/>
        <w:rPr>
          <w:rFonts w:ascii="Times New Roman" w:hAnsi="Times New Roman" w:cs="Times New Roman"/>
          <w:sz w:val="24"/>
          <w:szCs w:val="24"/>
        </w:rPr>
      </w:pPr>
    </w:p>
    <w:p w:rsidR="00C20959" w:rsidRDefault="00C20959">
      <w:pPr>
        <w:pStyle w:val="ConsPlusNormal"/>
        <w:jc w:val="right"/>
        <w:outlineLvl w:val="0"/>
        <w:rPr>
          <w:rFonts w:ascii="Times New Roman" w:hAnsi="Times New Roman" w:cs="Times New Roman"/>
          <w:sz w:val="24"/>
          <w:szCs w:val="24"/>
        </w:rPr>
      </w:pPr>
    </w:p>
    <w:p w:rsidR="00C20959" w:rsidRDefault="00C20959">
      <w:pPr>
        <w:pStyle w:val="ConsPlusNormal"/>
        <w:jc w:val="right"/>
        <w:outlineLvl w:val="0"/>
        <w:rPr>
          <w:rFonts w:ascii="Times New Roman" w:hAnsi="Times New Roman" w:cs="Times New Roman"/>
          <w:sz w:val="24"/>
          <w:szCs w:val="24"/>
        </w:rPr>
      </w:pPr>
    </w:p>
    <w:p w:rsidR="00C20959" w:rsidRDefault="00C20959">
      <w:pPr>
        <w:pStyle w:val="ConsPlusNormal"/>
        <w:jc w:val="right"/>
        <w:outlineLvl w:val="0"/>
        <w:rPr>
          <w:rFonts w:ascii="Times New Roman" w:hAnsi="Times New Roman" w:cs="Times New Roman"/>
          <w:sz w:val="24"/>
          <w:szCs w:val="24"/>
        </w:rPr>
      </w:pPr>
    </w:p>
    <w:p w:rsidR="00C20959" w:rsidRDefault="00C20959">
      <w:pPr>
        <w:pStyle w:val="ConsPlusNormal"/>
        <w:jc w:val="right"/>
        <w:outlineLvl w:val="0"/>
        <w:rPr>
          <w:rFonts w:ascii="Times New Roman" w:hAnsi="Times New Roman" w:cs="Times New Roman"/>
          <w:sz w:val="24"/>
          <w:szCs w:val="24"/>
        </w:rPr>
      </w:pPr>
    </w:p>
    <w:p w:rsidR="00C20959" w:rsidRDefault="00C20959">
      <w:pPr>
        <w:pStyle w:val="ConsPlusNormal"/>
        <w:jc w:val="right"/>
        <w:outlineLvl w:val="0"/>
        <w:rPr>
          <w:rFonts w:ascii="Times New Roman" w:hAnsi="Times New Roman" w:cs="Times New Roman"/>
          <w:sz w:val="24"/>
          <w:szCs w:val="24"/>
        </w:rPr>
      </w:pPr>
    </w:p>
    <w:p w:rsidR="00C20959" w:rsidRDefault="00C20959">
      <w:pPr>
        <w:pStyle w:val="ConsPlusNormal"/>
        <w:jc w:val="right"/>
        <w:outlineLvl w:val="0"/>
        <w:rPr>
          <w:rFonts w:ascii="Times New Roman" w:hAnsi="Times New Roman" w:cs="Times New Roman"/>
          <w:sz w:val="24"/>
          <w:szCs w:val="24"/>
        </w:rPr>
      </w:pPr>
    </w:p>
    <w:p w:rsidR="00C20959" w:rsidRDefault="00C20959">
      <w:pPr>
        <w:pStyle w:val="ConsPlusNormal"/>
        <w:jc w:val="right"/>
        <w:outlineLvl w:val="0"/>
        <w:rPr>
          <w:rFonts w:ascii="Times New Roman" w:hAnsi="Times New Roman" w:cs="Times New Roman"/>
          <w:sz w:val="24"/>
          <w:szCs w:val="24"/>
        </w:rPr>
      </w:pPr>
    </w:p>
    <w:p w:rsidR="00E13303" w:rsidRPr="00C20959" w:rsidRDefault="00E13303">
      <w:pPr>
        <w:pStyle w:val="ConsPlusNormal"/>
        <w:jc w:val="right"/>
        <w:outlineLvl w:val="0"/>
        <w:rPr>
          <w:rFonts w:ascii="Times New Roman" w:hAnsi="Times New Roman" w:cs="Times New Roman"/>
          <w:sz w:val="24"/>
          <w:szCs w:val="24"/>
        </w:rPr>
      </w:pPr>
      <w:bookmarkStart w:id="0" w:name="_GoBack"/>
      <w:bookmarkEnd w:id="0"/>
      <w:r w:rsidRPr="00C20959">
        <w:rPr>
          <w:rFonts w:ascii="Times New Roman" w:hAnsi="Times New Roman" w:cs="Times New Roman"/>
          <w:sz w:val="24"/>
          <w:szCs w:val="24"/>
        </w:rPr>
        <w:lastRenderedPageBreak/>
        <w:t>Приложение</w:t>
      </w:r>
    </w:p>
    <w:p w:rsidR="00E13303" w:rsidRPr="00C20959" w:rsidRDefault="00E13303">
      <w:pPr>
        <w:pStyle w:val="ConsPlusNormal"/>
        <w:jc w:val="both"/>
        <w:rPr>
          <w:rFonts w:ascii="Times New Roman" w:hAnsi="Times New Roman" w:cs="Times New Roman"/>
          <w:sz w:val="24"/>
          <w:szCs w:val="24"/>
        </w:rPr>
      </w:pPr>
    </w:p>
    <w:p w:rsidR="00E13303" w:rsidRPr="00C20959" w:rsidRDefault="00E13303">
      <w:pPr>
        <w:pStyle w:val="ConsPlusNormal"/>
        <w:jc w:val="right"/>
        <w:rPr>
          <w:rFonts w:ascii="Times New Roman" w:hAnsi="Times New Roman" w:cs="Times New Roman"/>
          <w:sz w:val="24"/>
          <w:szCs w:val="24"/>
        </w:rPr>
      </w:pPr>
      <w:r w:rsidRPr="00C20959">
        <w:rPr>
          <w:rFonts w:ascii="Times New Roman" w:hAnsi="Times New Roman" w:cs="Times New Roman"/>
          <w:sz w:val="24"/>
          <w:szCs w:val="24"/>
        </w:rPr>
        <w:t>Утверждено</w:t>
      </w:r>
    </w:p>
    <w:p w:rsidR="00E13303" w:rsidRPr="00C20959" w:rsidRDefault="00E13303">
      <w:pPr>
        <w:pStyle w:val="ConsPlusNormal"/>
        <w:jc w:val="right"/>
        <w:rPr>
          <w:rFonts w:ascii="Times New Roman" w:hAnsi="Times New Roman" w:cs="Times New Roman"/>
          <w:sz w:val="24"/>
          <w:szCs w:val="24"/>
        </w:rPr>
      </w:pPr>
      <w:r w:rsidRPr="00C20959">
        <w:rPr>
          <w:rFonts w:ascii="Times New Roman" w:hAnsi="Times New Roman" w:cs="Times New Roman"/>
          <w:sz w:val="24"/>
          <w:szCs w:val="24"/>
        </w:rPr>
        <w:t>постановлением</w:t>
      </w:r>
    </w:p>
    <w:p w:rsidR="00E13303" w:rsidRPr="00C20959" w:rsidRDefault="00E13303">
      <w:pPr>
        <w:pStyle w:val="ConsPlusNormal"/>
        <w:jc w:val="right"/>
        <w:rPr>
          <w:rFonts w:ascii="Times New Roman" w:hAnsi="Times New Roman" w:cs="Times New Roman"/>
          <w:sz w:val="24"/>
          <w:szCs w:val="24"/>
        </w:rPr>
      </w:pPr>
      <w:r w:rsidRPr="00C20959">
        <w:rPr>
          <w:rFonts w:ascii="Times New Roman" w:hAnsi="Times New Roman" w:cs="Times New Roman"/>
          <w:sz w:val="24"/>
          <w:szCs w:val="24"/>
        </w:rPr>
        <w:t>Правительства Кировской области</w:t>
      </w:r>
    </w:p>
    <w:p w:rsidR="00E13303" w:rsidRPr="00C20959" w:rsidRDefault="00E13303">
      <w:pPr>
        <w:pStyle w:val="ConsPlusNormal"/>
        <w:jc w:val="right"/>
        <w:rPr>
          <w:rFonts w:ascii="Times New Roman" w:hAnsi="Times New Roman" w:cs="Times New Roman"/>
          <w:sz w:val="24"/>
          <w:szCs w:val="24"/>
        </w:rPr>
      </w:pPr>
      <w:r w:rsidRPr="00C20959">
        <w:rPr>
          <w:rFonts w:ascii="Times New Roman" w:hAnsi="Times New Roman" w:cs="Times New Roman"/>
          <w:sz w:val="24"/>
          <w:szCs w:val="24"/>
        </w:rPr>
        <w:t>от 17 мая 2018 г. N 233-П</w:t>
      </w:r>
    </w:p>
    <w:p w:rsidR="00E13303" w:rsidRPr="00C20959" w:rsidRDefault="00E13303">
      <w:pPr>
        <w:pStyle w:val="ConsPlusNormal"/>
        <w:jc w:val="both"/>
        <w:rPr>
          <w:rFonts w:ascii="Times New Roman" w:hAnsi="Times New Roman" w:cs="Times New Roman"/>
          <w:sz w:val="24"/>
          <w:szCs w:val="24"/>
        </w:rPr>
      </w:pPr>
    </w:p>
    <w:p w:rsidR="00E13303" w:rsidRPr="00C20959" w:rsidRDefault="00E13303">
      <w:pPr>
        <w:pStyle w:val="ConsPlusTitle"/>
        <w:jc w:val="center"/>
        <w:rPr>
          <w:rFonts w:ascii="Times New Roman" w:hAnsi="Times New Roman" w:cs="Times New Roman"/>
          <w:sz w:val="24"/>
          <w:szCs w:val="24"/>
        </w:rPr>
      </w:pPr>
      <w:bookmarkStart w:id="1" w:name="P35"/>
      <w:bookmarkEnd w:id="1"/>
      <w:r w:rsidRPr="00C20959">
        <w:rPr>
          <w:rFonts w:ascii="Times New Roman" w:hAnsi="Times New Roman" w:cs="Times New Roman"/>
          <w:sz w:val="24"/>
          <w:szCs w:val="24"/>
        </w:rPr>
        <w:t>ПОЛОЖЕНИЕ</w:t>
      </w:r>
    </w:p>
    <w:p w:rsidR="00E13303" w:rsidRPr="00C20959" w:rsidRDefault="00E13303">
      <w:pPr>
        <w:pStyle w:val="ConsPlusTitle"/>
        <w:jc w:val="center"/>
        <w:rPr>
          <w:rFonts w:ascii="Times New Roman" w:hAnsi="Times New Roman" w:cs="Times New Roman"/>
          <w:sz w:val="24"/>
          <w:szCs w:val="24"/>
        </w:rPr>
      </w:pPr>
      <w:r w:rsidRPr="00C20959">
        <w:rPr>
          <w:rFonts w:ascii="Times New Roman" w:hAnsi="Times New Roman" w:cs="Times New Roman"/>
          <w:sz w:val="24"/>
          <w:szCs w:val="24"/>
        </w:rPr>
        <w:t>ОБ УПРАВЛЕНИИ ГОСУДАРСТВЕННОЙ ОХРАНЫ ОБЪЕКТОВ</w:t>
      </w:r>
    </w:p>
    <w:p w:rsidR="00E13303" w:rsidRPr="00C20959" w:rsidRDefault="00E13303">
      <w:pPr>
        <w:pStyle w:val="ConsPlusTitle"/>
        <w:jc w:val="center"/>
        <w:rPr>
          <w:rFonts w:ascii="Times New Roman" w:hAnsi="Times New Roman" w:cs="Times New Roman"/>
          <w:sz w:val="24"/>
          <w:szCs w:val="24"/>
        </w:rPr>
      </w:pPr>
      <w:r w:rsidRPr="00C20959">
        <w:rPr>
          <w:rFonts w:ascii="Times New Roman" w:hAnsi="Times New Roman" w:cs="Times New Roman"/>
          <w:sz w:val="24"/>
          <w:szCs w:val="24"/>
        </w:rPr>
        <w:t>КУЛЬТУРНОГО НАСЛЕДИЯ КИРОВСКОЙ ОБЛАСТИ</w:t>
      </w:r>
    </w:p>
    <w:p w:rsidR="00E13303" w:rsidRPr="00C20959" w:rsidRDefault="00E13303">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13303" w:rsidRPr="00C2095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3303" w:rsidRPr="00C20959" w:rsidRDefault="00E13303">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E13303" w:rsidRPr="00C20959" w:rsidRDefault="00E13303">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E13303" w:rsidRPr="00C20959" w:rsidRDefault="00E13303">
            <w:pPr>
              <w:pStyle w:val="ConsPlusNormal"/>
              <w:jc w:val="center"/>
              <w:rPr>
                <w:rFonts w:ascii="Times New Roman" w:hAnsi="Times New Roman" w:cs="Times New Roman"/>
                <w:sz w:val="24"/>
                <w:szCs w:val="24"/>
              </w:rPr>
            </w:pPr>
            <w:r w:rsidRPr="00C20959">
              <w:rPr>
                <w:rFonts w:ascii="Times New Roman" w:hAnsi="Times New Roman" w:cs="Times New Roman"/>
                <w:color w:val="392C69"/>
                <w:sz w:val="24"/>
                <w:szCs w:val="24"/>
              </w:rPr>
              <w:t>Список изменяющих документов</w:t>
            </w:r>
          </w:p>
          <w:p w:rsidR="00E13303" w:rsidRPr="00C20959" w:rsidRDefault="00E13303">
            <w:pPr>
              <w:pStyle w:val="ConsPlusNormal"/>
              <w:jc w:val="center"/>
              <w:rPr>
                <w:rFonts w:ascii="Times New Roman" w:hAnsi="Times New Roman" w:cs="Times New Roman"/>
                <w:sz w:val="24"/>
                <w:szCs w:val="24"/>
              </w:rPr>
            </w:pPr>
            <w:r w:rsidRPr="00C20959">
              <w:rPr>
                <w:rFonts w:ascii="Times New Roman" w:hAnsi="Times New Roman" w:cs="Times New Roman"/>
                <w:color w:val="392C69"/>
                <w:sz w:val="24"/>
                <w:szCs w:val="24"/>
              </w:rPr>
              <w:t>(в ред. постановлений Правительства Кировской области</w:t>
            </w:r>
          </w:p>
          <w:p w:rsidR="00E13303" w:rsidRPr="00C20959" w:rsidRDefault="00E13303">
            <w:pPr>
              <w:pStyle w:val="ConsPlusNormal"/>
              <w:jc w:val="center"/>
              <w:rPr>
                <w:rFonts w:ascii="Times New Roman" w:hAnsi="Times New Roman" w:cs="Times New Roman"/>
                <w:sz w:val="24"/>
                <w:szCs w:val="24"/>
              </w:rPr>
            </w:pPr>
            <w:r w:rsidRPr="00C20959">
              <w:rPr>
                <w:rFonts w:ascii="Times New Roman" w:hAnsi="Times New Roman" w:cs="Times New Roman"/>
                <w:color w:val="392C69"/>
                <w:sz w:val="24"/>
                <w:szCs w:val="24"/>
              </w:rPr>
              <w:t xml:space="preserve">от 29.12.2018 </w:t>
            </w:r>
            <w:hyperlink r:id="rId20">
              <w:r w:rsidRPr="00C20959">
                <w:rPr>
                  <w:rFonts w:ascii="Times New Roman" w:hAnsi="Times New Roman" w:cs="Times New Roman"/>
                  <w:color w:val="0000FF"/>
                  <w:sz w:val="24"/>
                  <w:szCs w:val="24"/>
                </w:rPr>
                <w:t>N 673-П</w:t>
              </w:r>
            </w:hyperlink>
            <w:r w:rsidRPr="00C20959">
              <w:rPr>
                <w:rFonts w:ascii="Times New Roman" w:hAnsi="Times New Roman" w:cs="Times New Roman"/>
                <w:color w:val="392C69"/>
                <w:sz w:val="24"/>
                <w:szCs w:val="24"/>
              </w:rPr>
              <w:t xml:space="preserve">, от 25.10.2019 </w:t>
            </w:r>
            <w:hyperlink r:id="rId21">
              <w:r w:rsidRPr="00C20959">
                <w:rPr>
                  <w:rFonts w:ascii="Times New Roman" w:hAnsi="Times New Roman" w:cs="Times New Roman"/>
                  <w:color w:val="0000FF"/>
                  <w:sz w:val="24"/>
                  <w:szCs w:val="24"/>
                </w:rPr>
                <w:t>N 552-П</w:t>
              </w:r>
            </w:hyperlink>
            <w:r w:rsidRPr="00C20959">
              <w:rPr>
                <w:rFonts w:ascii="Times New Roman" w:hAnsi="Times New Roman" w:cs="Times New Roman"/>
                <w:color w:val="392C69"/>
                <w:sz w:val="24"/>
                <w:szCs w:val="24"/>
              </w:rPr>
              <w:t xml:space="preserve">, от 13.04.2020 </w:t>
            </w:r>
            <w:hyperlink r:id="rId22">
              <w:r w:rsidRPr="00C20959">
                <w:rPr>
                  <w:rFonts w:ascii="Times New Roman" w:hAnsi="Times New Roman" w:cs="Times New Roman"/>
                  <w:color w:val="0000FF"/>
                  <w:sz w:val="24"/>
                  <w:szCs w:val="24"/>
                </w:rPr>
                <w:t>N 182-П</w:t>
              </w:r>
            </w:hyperlink>
            <w:r w:rsidRPr="00C20959">
              <w:rPr>
                <w:rFonts w:ascii="Times New Roman" w:hAnsi="Times New Roman" w:cs="Times New Roman"/>
                <w:color w:val="392C69"/>
                <w:sz w:val="24"/>
                <w:szCs w:val="24"/>
              </w:rPr>
              <w:t>,</w:t>
            </w:r>
          </w:p>
          <w:p w:rsidR="00E13303" w:rsidRPr="00C20959" w:rsidRDefault="00E13303">
            <w:pPr>
              <w:pStyle w:val="ConsPlusNormal"/>
              <w:jc w:val="center"/>
              <w:rPr>
                <w:rFonts w:ascii="Times New Roman" w:hAnsi="Times New Roman" w:cs="Times New Roman"/>
                <w:sz w:val="24"/>
                <w:szCs w:val="24"/>
              </w:rPr>
            </w:pPr>
            <w:r w:rsidRPr="00C20959">
              <w:rPr>
                <w:rFonts w:ascii="Times New Roman" w:hAnsi="Times New Roman" w:cs="Times New Roman"/>
                <w:color w:val="392C69"/>
                <w:sz w:val="24"/>
                <w:szCs w:val="24"/>
              </w:rPr>
              <w:t xml:space="preserve">от 07.09.2020 </w:t>
            </w:r>
            <w:hyperlink r:id="rId23">
              <w:r w:rsidRPr="00C20959">
                <w:rPr>
                  <w:rFonts w:ascii="Times New Roman" w:hAnsi="Times New Roman" w:cs="Times New Roman"/>
                  <w:color w:val="0000FF"/>
                  <w:sz w:val="24"/>
                  <w:szCs w:val="24"/>
                </w:rPr>
                <w:t>N 484-П</w:t>
              </w:r>
            </w:hyperlink>
            <w:r w:rsidRPr="00C20959">
              <w:rPr>
                <w:rFonts w:ascii="Times New Roman" w:hAnsi="Times New Roman" w:cs="Times New Roman"/>
                <w:color w:val="392C69"/>
                <w:sz w:val="24"/>
                <w:szCs w:val="24"/>
              </w:rPr>
              <w:t xml:space="preserve">, от 29.11.2021 </w:t>
            </w:r>
            <w:hyperlink r:id="rId24">
              <w:r w:rsidRPr="00C20959">
                <w:rPr>
                  <w:rFonts w:ascii="Times New Roman" w:hAnsi="Times New Roman" w:cs="Times New Roman"/>
                  <w:color w:val="0000FF"/>
                  <w:sz w:val="24"/>
                  <w:szCs w:val="24"/>
                </w:rPr>
                <w:t>N 641-П</w:t>
              </w:r>
            </w:hyperlink>
            <w:r w:rsidRPr="00C20959">
              <w:rPr>
                <w:rFonts w:ascii="Times New Roman" w:hAnsi="Times New Roman" w:cs="Times New Roman"/>
                <w:color w:val="392C69"/>
                <w:sz w:val="24"/>
                <w:szCs w:val="24"/>
              </w:rPr>
              <w:t xml:space="preserve">, от 26.04.2022 </w:t>
            </w:r>
            <w:hyperlink r:id="rId25">
              <w:r w:rsidRPr="00C20959">
                <w:rPr>
                  <w:rFonts w:ascii="Times New Roman" w:hAnsi="Times New Roman" w:cs="Times New Roman"/>
                  <w:color w:val="0000FF"/>
                  <w:sz w:val="24"/>
                  <w:szCs w:val="24"/>
                </w:rPr>
                <w:t>N 191-П</w:t>
              </w:r>
            </w:hyperlink>
            <w:r w:rsidRPr="00C20959">
              <w:rPr>
                <w:rFonts w:ascii="Times New Roman" w:hAnsi="Times New Roman" w:cs="Times New Roman"/>
                <w:color w:val="392C69"/>
                <w:sz w:val="24"/>
                <w:szCs w:val="24"/>
              </w:rPr>
              <w:t>,</w:t>
            </w:r>
          </w:p>
          <w:p w:rsidR="00E13303" w:rsidRPr="00C20959" w:rsidRDefault="00E13303">
            <w:pPr>
              <w:pStyle w:val="ConsPlusNormal"/>
              <w:jc w:val="center"/>
              <w:rPr>
                <w:rFonts w:ascii="Times New Roman" w:hAnsi="Times New Roman" w:cs="Times New Roman"/>
                <w:sz w:val="24"/>
                <w:szCs w:val="24"/>
              </w:rPr>
            </w:pPr>
            <w:r w:rsidRPr="00C20959">
              <w:rPr>
                <w:rFonts w:ascii="Times New Roman" w:hAnsi="Times New Roman" w:cs="Times New Roman"/>
                <w:color w:val="392C69"/>
                <w:sz w:val="24"/>
                <w:szCs w:val="24"/>
              </w:rPr>
              <w:t xml:space="preserve">от 22.12.2023 </w:t>
            </w:r>
            <w:hyperlink r:id="rId26">
              <w:r w:rsidRPr="00C20959">
                <w:rPr>
                  <w:rFonts w:ascii="Times New Roman" w:hAnsi="Times New Roman" w:cs="Times New Roman"/>
                  <w:color w:val="0000FF"/>
                  <w:sz w:val="24"/>
                  <w:szCs w:val="24"/>
                </w:rPr>
                <w:t>N 727-П</w:t>
              </w:r>
            </w:hyperlink>
            <w:r w:rsidRPr="00C20959">
              <w:rPr>
                <w:rFonts w:ascii="Times New Roman" w:hAnsi="Times New Roman" w:cs="Times New Roman"/>
                <w:color w:val="392C69"/>
                <w:sz w:val="24"/>
                <w:szCs w:val="24"/>
              </w:rPr>
              <w:t xml:space="preserve">, от 29.11.2024 </w:t>
            </w:r>
            <w:hyperlink r:id="rId27">
              <w:r w:rsidRPr="00C20959">
                <w:rPr>
                  <w:rFonts w:ascii="Times New Roman" w:hAnsi="Times New Roman" w:cs="Times New Roman"/>
                  <w:color w:val="0000FF"/>
                  <w:sz w:val="24"/>
                  <w:szCs w:val="24"/>
                </w:rPr>
                <w:t>N 532-П</w:t>
              </w:r>
            </w:hyperlink>
            <w:r w:rsidRPr="00C20959">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E13303" w:rsidRPr="00C20959" w:rsidRDefault="00E13303">
            <w:pPr>
              <w:pStyle w:val="ConsPlusNormal"/>
              <w:rPr>
                <w:rFonts w:ascii="Times New Roman" w:hAnsi="Times New Roman" w:cs="Times New Roman"/>
                <w:sz w:val="24"/>
                <w:szCs w:val="24"/>
              </w:rPr>
            </w:pPr>
          </w:p>
        </w:tc>
      </w:tr>
    </w:tbl>
    <w:p w:rsidR="00E13303" w:rsidRPr="00C20959" w:rsidRDefault="00E13303">
      <w:pPr>
        <w:pStyle w:val="ConsPlusNormal"/>
        <w:jc w:val="both"/>
        <w:rPr>
          <w:rFonts w:ascii="Times New Roman" w:hAnsi="Times New Roman" w:cs="Times New Roman"/>
          <w:sz w:val="24"/>
          <w:szCs w:val="24"/>
        </w:rPr>
      </w:pPr>
    </w:p>
    <w:p w:rsidR="00E13303" w:rsidRPr="00C20959" w:rsidRDefault="00E13303">
      <w:pPr>
        <w:pStyle w:val="ConsPlusTitle"/>
        <w:jc w:val="center"/>
        <w:outlineLvl w:val="1"/>
        <w:rPr>
          <w:rFonts w:ascii="Times New Roman" w:hAnsi="Times New Roman" w:cs="Times New Roman"/>
          <w:sz w:val="24"/>
          <w:szCs w:val="24"/>
        </w:rPr>
      </w:pPr>
      <w:r w:rsidRPr="00C20959">
        <w:rPr>
          <w:rFonts w:ascii="Times New Roman" w:hAnsi="Times New Roman" w:cs="Times New Roman"/>
          <w:sz w:val="24"/>
          <w:szCs w:val="24"/>
        </w:rPr>
        <w:t>1. Общие положения</w:t>
      </w:r>
    </w:p>
    <w:p w:rsidR="00E13303" w:rsidRPr="00C20959" w:rsidRDefault="00E13303">
      <w:pPr>
        <w:pStyle w:val="ConsPlusNormal"/>
        <w:jc w:val="both"/>
        <w:rPr>
          <w:rFonts w:ascii="Times New Roman" w:hAnsi="Times New Roman" w:cs="Times New Roman"/>
          <w:sz w:val="24"/>
          <w:szCs w:val="24"/>
        </w:rPr>
      </w:pPr>
    </w:p>
    <w:p w:rsidR="00E13303" w:rsidRPr="00C20959" w:rsidRDefault="00E13303">
      <w:pPr>
        <w:pStyle w:val="ConsPlusNormal"/>
        <w:ind w:firstLine="540"/>
        <w:jc w:val="both"/>
        <w:rPr>
          <w:rFonts w:ascii="Times New Roman" w:hAnsi="Times New Roman" w:cs="Times New Roman"/>
          <w:sz w:val="24"/>
          <w:szCs w:val="24"/>
        </w:rPr>
      </w:pPr>
      <w:r w:rsidRPr="00C20959">
        <w:rPr>
          <w:rFonts w:ascii="Times New Roman" w:hAnsi="Times New Roman" w:cs="Times New Roman"/>
          <w:sz w:val="24"/>
          <w:szCs w:val="24"/>
        </w:rPr>
        <w:t>1.1. Управление государственной охраны объектов культурного наследия Кировской области (далее - управление) является органом исполнительной власти Кировской области отраслевой компетенции, уполномоченным в сфере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(далее - объекты культурного наследия), расположенных на территории Кировской области.</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 xml:space="preserve">1.2. Управление в своей деятельности руководствуется </w:t>
      </w:r>
      <w:hyperlink r:id="rId28">
        <w:r w:rsidRPr="00C20959">
          <w:rPr>
            <w:rFonts w:ascii="Times New Roman" w:hAnsi="Times New Roman" w:cs="Times New Roman"/>
            <w:color w:val="0000FF"/>
            <w:sz w:val="24"/>
            <w:szCs w:val="24"/>
          </w:rPr>
          <w:t>Конституцией</w:t>
        </w:r>
      </w:hyperlink>
      <w:r w:rsidRPr="00C20959">
        <w:rPr>
          <w:rFonts w:ascii="Times New Roman" w:hAnsi="Times New Roman" w:cs="Times New Roman"/>
          <w:sz w:val="24"/>
          <w:szCs w:val="24"/>
        </w:rPr>
        <w:t xml:space="preserve">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приказами Министерства культуры Российской Федерации, </w:t>
      </w:r>
      <w:hyperlink r:id="rId29">
        <w:r w:rsidRPr="00C20959">
          <w:rPr>
            <w:rFonts w:ascii="Times New Roman" w:hAnsi="Times New Roman" w:cs="Times New Roman"/>
            <w:color w:val="0000FF"/>
            <w:sz w:val="24"/>
            <w:szCs w:val="24"/>
          </w:rPr>
          <w:t>Уставом</w:t>
        </w:r>
      </w:hyperlink>
      <w:r w:rsidRPr="00C20959">
        <w:rPr>
          <w:rFonts w:ascii="Times New Roman" w:hAnsi="Times New Roman" w:cs="Times New Roman"/>
          <w:sz w:val="24"/>
          <w:szCs w:val="24"/>
        </w:rPr>
        <w:t xml:space="preserve"> Кировской области, законами Кировской области, указами и распоряжениями Губернатора Кировской области, постановлениями и распоряжениями Правительства Кировской области, распоряжениями Председателя Правительства Кировской области, Регламентом Правительства Кировской области, Типовым положением об органе исполнительной власти Кировской области и настоящим Положением об управлении государственной охраны объектов культурного наследия Кировской области (далее - Положение).</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(в ред. </w:t>
      </w:r>
      <w:hyperlink r:id="rId30">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22.12.2023 N 727-П)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 xml:space="preserve">1.3. Управление осуществляет в соответствии с функциями, установленными </w:t>
      </w:r>
      <w:hyperlink w:anchor="P76">
        <w:r w:rsidRPr="00C20959">
          <w:rPr>
            <w:rFonts w:ascii="Times New Roman" w:hAnsi="Times New Roman" w:cs="Times New Roman"/>
            <w:color w:val="0000FF"/>
            <w:sz w:val="24"/>
            <w:szCs w:val="24"/>
          </w:rPr>
          <w:t>разделом 2</w:t>
        </w:r>
      </w:hyperlink>
      <w:r w:rsidRPr="00C20959">
        <w:rPr>
          <w:rFonts w:ascii="Times New Roman" w:hAnsi="Times New Roman" w:cs="Times New Roman"/>
          <w:sz w:val="24"/>
          <w:szCs w:val="24"/>
        </w:rPr>
        <w:t xml:space="preserve"> настоящего Положения, и полномочиями, установленными </w:t>
      </w:r>
      <w:hyperlink w:anchor="P125">
        <w:r w:rsidRPr="00C20959">
          <w:rPr>
            <w:rFonts w:ascii="Times New Roman" w:hAnsi="Times New Roman" w:cs="Times New Roman"/>
            <w:color w:val="0000FF"/>
            <w:sz w:val="24"/>
            <w:szCs w:val="24"/>
          </w:rPr>
          <w:t>разделом 3</w:t>
        </w:r>
      </w:hyperlink>
      <w:r w:rsidRPr="00C20959">
        <w:rPr>
          <w:rFonts w:ascii="Times New Roman" w:hAnsi="Times New Roman" w:cs="Times New Roman"/>
          <w:sz w:val="24"/>
          <w:szCs w:val="24"/>
        </w:rPr>
        <w:t xml:space="preserve"> настоящего Положения, координацию деятельности предприятий (учреждений, организаций независимо от их организационно-правовой формы), подведомственных управлению, согласно </w:t>
      </w:r>
      <w:hyperlink w:anchor="P300">
        <w:r w:rsidRPr="00C20959">
          <w:rPr>
            <w:rFonts w:ascii="Times New Roman" w:hAnsi="Times New Roman" w:cs="Times New Roman"/>
            <w:color w:val="0000FF"/>
            <w:sz w:val="24"/>
            <w:szCs w:val="24"/>
          </w:rPr>
          <w:t>приложению N 1</w:t>
        </w:r>
      </w:hyperlink>
      <w:r w:rsidRPr="00C20959">
        <w:rPr>
          <w:rFonts w:ascii="Times New Roman" w:hAnsi="Times New Roman" w:cs="Times New Roman"/>
          <w:sz w:val="24"/>
          <w:szCs w:val="24"/>
        </w:rPr>
        <w:t>.</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(п. 1.3 в ред. </w:t>
      </w:r>
      <w:hyperlink r:id="rId31">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22.12.2023 N 727-П)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 xml:space="preserve">1.4. Управление в соответствии с функциями, установленными </w:t>
      </w:r>
      <w:hyperlink w:anchor="P76">
        <w:r w:rsidRPr="00C20959">
          <w:rPr>
            <w:rFonts w:ascii="Times New Roman" w:hAnsi="Times New Roman" w:cs="Times New Roman"/>
            <w:color w:val="0000FF"/>
            <w:sz w:val="24"/>
            <w:szCs w:val="24"/>
          </w:rPr>
          <w:t>разделом 2</w:t>
        </w:r>
      </w:hyperlink>
      <w:r w:rsidRPr="00C20959">
        <w:rPr>
          <w:rFonts w:ascii="Times New Roman" w:hAnsi="Times New Roman" w:cs="Times New Roman"/>
          <w:sz w:val="24"/>
          <w:szCs w:val="24"/>
        </w:rPr>
        <w:t xml:space="preserve"> настоящего Положения, и полномочиями, установленными </w:t>
      </w:r>
      <w:hyperlink w:anchor="P125">
        <w:r w:rsidRPr="00C20959">
          <w:rPr>
            <w:rFonts w:ascii="Times New Roman" w:hAnsi="Times New Roman" w:cs="Times New Roman"/>
            <w:color w:val="0000FF"/>
            <w:sz w:val="24"/>
            <w:szCs w:val="24"/>
          </w:rPr>
          <w:t>разделом 3</w:t>
        </w:r>
      </w:hyperlink>
      <w:r w:rsidRPr="00C20959">
        <w:rPr>
          <w:rFonts w:ascii="Times New Roman" w:hAnsi="Times New Roman" w:cs="Times New Roman"/>
          <w:sz w:val="24"/>
          <w:szCs w:val="24"/>
        </w:rPr>
        <w:t xml:space="preserve"> настоящего Положения, осуществляет свою деятельность во взаимодействии с федеральными органами исполнительной власти, органами исполнительной власти Кировской области и других субъектов Российской Федерации, Законодательным Собранием Кировской области, органами местного самоуправления муниципальных образований Кировской области, </w:t>
      </w:r>
      <w:r w:rsidRPr="00C20959">
        <w:rPr>
          <w:rFonts w:ascii="Times New Roman" w:hAnsi="Times New Roman" w:cs="Times New Roman"/>
          <w:sz w:val="24"/>
          <w:szCs w:val="24"/>
        </w:rPr>
        <w:lastRenderedPageBreak/>
        <w:t>общественными объединениями и иными организациями Кировской области.</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(п. 1.4 в ред. </w:t>
      </w:r>
      <w:hyperlink r:id="rId32">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22.12.2023 N 727-П)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1.5. Управление является юридическим лицом, имеет самостоятельный баланс, счета, открытые в соответствии с действующим законодательством, печать с изображением Государственного герба Российской Федерации и со своим наименованием, иные печати и штампы, бланки с изображением герба Кировской области в одноцветном варианте и со своим наименованием.</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(п. 1.5 в ред. </w:t>
      </w:r>
      <w:hyperlink r:id="rId33">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22.12.2023 N 727-П)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 xml:space="preserve">1.6. Управление в установленном порядке представляет в соответствии с функциями, установленными </w:t>
      </w:r>
      <w:hyperlink w:anchor="P76">
        <w:r w:rsidRPr="00C20959">
          <w:rPr>
            <w:rFonts w:ascii="Times New Roman" w:hAnsi="Times New Roman" w:cs="Times New Roman"/>
            <w:color w:val="0000FF"/>
            <w:sz w:val="24"/>
            <w:szCs w:val="24"/>
          </w:rPr>
          <w:t>разделом 2</w:t>
        </w:r>
      </w:hyperlink>
      <w:r w:rsidRPr="00C20959">
        <w:rPr>
          <w:rFonts w:ascii="Times New Roman" w:hAnsi="Times New Roman" w:cs="Times New Roman"/>
          <w:sz w:val="24"/>
          <w:szCs w:val="24"/>
        </w:rPr>
        <w:t xml:space="preserve"> настоящего Положения, и полномочиями, установленными </w:t>
      </w:r>
      <w:hyperlink w:anchor="P125">
        <w:r w:rsidRPr="00C20959">
          <w:rPr>
            <w:rFonts w:ascii="Times New Roman" w:hAnsi="Times New Roman" w:cs="Times New Roman"/>
            <w:color w:val="0000FF"/>
            <w:sz w:val="24"/>
            <w:szCs w:val="24"/>
          </w:rPr>
          <w:t>разделом 3</w:t>
        </w:r>
      </w:hyperlink>
      <w:r w:rsidRPr="00C20959">
        <w:rPr>
          <w:rFonts w:ascii="Times New Roman" w:hAnsi="Times New Roman" w:cs="Times New Roman"/>
          <w:sz w:val="24"/>
          <w:szCs w:val="24"/>
        </w:rPr>
        <w:t xml:space="preserve"> настоящего Положения, интересы Правительства Кировской области в судах общей юрисдикции, арбитражных судах.</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(п. 1.6 в ред. </w:t>
      </w:r>
      <w:hyperlink r:id="rId34">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22.12.2023 N 727-П)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1.7. Деятельность управления финансируется за счет средств областного бюджета, а также за счет субвенции, предоставляемой из федерального бюджета на реализацию переданных полномочий Российской Федерации в сфере государственной охраны объектов культурного наследия федерального значения и федерального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федерального значения (далее - федеральный государственный надзор в области охраны объектов культурного наследия).</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1.8. Решение о создании, реорганизации и ликвидации управления принимается Правительством Кировской области и реализуется в порядке, установленном действующим законодательством.</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(в ред. </w:t>
      </w:r>
      <w:hyperlink r:id="rId35">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22.12.2023 N 727-П)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 xml:space="preserve">1.9. Имущество управления является областной собственностью и закреплено за ним в соответствии с Гражданским </w:t>
      </w:r>
      <w:hyperlink r:id="rId36">
        <w:r w:rsidRPr="00C20959">
          <w:rPr>
            <w:rFonts w:ascii="Times New Roman" w:hAnsi="Times New Roman" w:cs="Times New Roman"/>
            <w:color w:val="0000FF"/>
            <w:sz w:val="24"/>
            <w:szCs w:val="24"/>
          </w:rPr>
          <w:t>кодексом</w:t>
        </w:r>
      </w:hyperlink>
      <w:r w:rsidRPr="00C20959">
        <w:rPr>
          <w:rFonts w:ascii="Times New Roman" w:hAnsi="Times New Roman" w:cs="Times New Roman"/>
          <w:sz w:val="24"/>
          <w:szCs w:val="24"/>
        </w:rPr>
        <w:t xml:space="preserve"> Российской Федерации на праве оперативного управления. Управление обязано эффективно использовать закрепленное за ним имущество, обеспечивать его сохранность и не допускать ухудшения его технического состояния, за исключением случаев, связанных с износом имущества в процессе эксплуатации и порчей в результате аварий, стихийных бедствий и катастроф.</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 xml:space="preserve">1.10. Управление в соответствии с функциями, установленными </w:t>
      </w:r>
      <w:hyperlink w:anchor="P76">
        <w:r w:rsidRPr="00C20959">
          <w:rPr>
            <w:rFonts w:ascii="Times New Roman" w:hAnsi="Times New Roman" w:cs="Times New Roman"/>
            <w:color w:val="0000FF"/>
            <w:sz w:val="24"/>
            <w:szCs w:val="24"/>
          </w:rPr>
          <w:t>разделом 2</w:t>
        </w:r>
      </w:hyperlink>
      <w:r w:rsidRPr="00C20959">
        <w:rPr>
          <w:rFonts w:ascii="Times New Roman" w:hAnsi="Times New Roman" w:cs="Times New Roman"/>
          <w:sz w:val="24"/>
          <w:szCs w:val="24"/>
        </w:rPr>
        <w:t xml:space="preserve"> настоящего Положения, и полномочиями, установленными </w:t>
      </w:r>
      <w:hyperlink w:anchor="P125">
        <w:r w:rsidRPr="00C20959">
          <w:rPr>
            <w:rFonts w:ascii="Times New Roman" w:hAnsi="Times New Roman" w:cs="Times New Roman"/>
            <w:color w:val="0000FF"/>
            <w:sz w:val="24"/>
            <w:szCs w:val="24"/>
          </w:rPr>
          <w:t>разделом 3</w:t>
        </w:r>
      </w:hyperlink>
      <w:r w:rsidRPr="00C20959">
        <w:rPr>
          <w:rFonts w:ascii="Times New Roman" w:hAnsi="Times New Roman" w:cs="Times New Roman"/>
          <w:sz w:val="24"/>
          <w:szCs w:val="24"/>
        </w:rPr>
        <w:t xml:space="preserve"> настоящего Положения, вправе издавать индивидуальные правовые акты в форме распоряжений, начальник управления государственной охраны объектов культурного наследия Кировской области (далее - начальник управления) - индивидуальные правовые акты в форме приказов, обязательные для исполнения всеми физическими и юридическими лицами, в отношении которых они изданы.</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 xml:space="preserve">Управление в пределах своей компетенции в соответствии с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w:t>
      </w:r>
      <w:hyperlink r:id="rId37">
        <w:r w:rsidRPr="00C20959">
          <w:rPr>
            <w:rFonts w:ascii="Times New Roman" w:hAnsi="Times New Roman" w:cs="Times New Roman"/>
            <w:color w:val="0000FF"/>
            <w:sz w:val="24"/>
            <w:szCs w:val="24"/>
          </w:rPr>
          <w:t>Уставом</w:t>
        </w:r>
      </w:hyperlink>
      <w:r w:rsidRPr="00C20959">
        <w:rPr>
          <w:rFonts w:ascii="Times New Roman" w:hAnsi="Times New Roman" w:cs="Times New Roman"/>
          <w:sz w:val="24"/>
          <w:szCs w:val="24"/>
        </w:rPr>
        <w:t xml:space="preserve"> Кировской области и законами Кировской области, указами и распоряжениями Губернатора Кировской области, постановлениями и распоряжениями Правительства Кировской области вправе издавать нормативные правовые акты в форме решений.</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(п. 1.10 в ред. </w:t>
      </w:r>
      <w:hyperlink r:id="rId38">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22.12.2023 N 727-П)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 xml:space="preserve">1.11. Управление выполняет мероприятия по мобилизационной подготовке и </w:t>
      </w:r>
      <w:r w:rsidRPr="00C20959">
        <w:rPr>
          <w:rFonts w:ascii="Times New Roman" w:hAnsi="Times New Roman" w:cs="Times New Roman"/>
          <w:sz w:val="24"/>
          <w:szCs w:val="24"/>
        </w:rPr>
        <w:lastRenderedPageBreak/>
        <w:t>мобилизации сферы ведения и предприятий (учреждений, организаций независимо от их организационно-правовой формы), подведомственных управлению либо связанных с ним в своей деятельности, а также организует взаимодействие с федеральными органами исполнительной власти, их территориальными органами и организациями, находящимися в сфере ведения Российской Федерации, расположенными на территории Кировской области, с учетом особенностей, определенных нормативными правовыми актами Губернатора Кировской области и Правительства Кировской области.</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(п. 1.11 в ред. </w:t>
      </w:r>
      <w:hyperlink r:id="rId39">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22.12.2023 N 727-П)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1.12. Управление выполняет мероприятия по защите государственной тайны, иной информации ограниченного распространения, обеспечивает защиту государственной тайны в подведомственных ему государственных учреждениях в соответствии с требованиями законодательства Российской Федерации.</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1.12-1. Управление при реализации своих полномочий обеспечивает приоритет целей и задач по развитию конкуренции на товарных рынках.</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(п. 1.12-1 введен </w:t>
      </w:r>
      <w:hyperlink r:id="rId40">
        <w:r w:rsidRPr="00C20959">
          <w:rPr>
            <w:rFonts w:ascii="Times New Roman" w:hAnsi="Times New Roman" w:cs="Times New Roman"/>
            <w:color w:val="0000FF"/>
            <w:sz w:val="24"/>
            <w:szCs w:val="24"/>
          </w:rPr>
          <w:t>постановлением</w:t>
        </w:r>
      </w:hyperlink>
      <w:r w:rsidRPr="00C20959">
        <w:rPr>
          <w:rFonts w:ascii="Times New Roman" w:hAnsi="Times New Roman" w:cs="Times New Roman"/>
          <w:sz w:val="24"/>
          <w:szCs w:val="24"/>
        </w:rPr>
        <w:t xml:space="preserve"> Правительства Кировской области от 29.12.2018 N 673-П)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1.12-2. Управление в порядке, установленном нормативными правовыми актами Российской Федерации и нормативными правовыми актами Кировской области, в пределах своей компетенции участвует в реализации государственной политики в сфере добровольчества (</w:t>
      </w:r>
      <w:proofErr w:type="spellStart"/>
      <w:r w:rsidRPr="00C20959">
        <w:rPr>
          <w:rFonts w:ascii="Times New Roman" w:hAnsi="Times New Roman" w:cs="Times New Roman"/>
          <w:sz w:val="24"/>
          <w:szCs w:val="24"/>
        </w:rPr>
        <w:t>волонтерства</w:t>
      </w:r>
      <w:proofErr w:type="spellEnd"/>
      <w:r w:rsidRPr="00C20959">
        <w:rPr>
          <w:rFonts w:ascii="Times New Roman" w:hAnsi="Times New Roman" w:cs="Times New Roman"/>
          <w:sz w:val="24"/>
          <w:szCs w:val="24"/>
        </w:rPr>
        <w:t>).</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(п. 1.12-2 введен </w:t>
      </w:r>
      <w:hyperlink r:id="rId41">
        <w:r w:rsidRPr="00C20959">
          <w:rPr>
            <w:rFonts w:ascii="Times New Roman" w:hAnsi="Times New Roman" w:cs="Times New Roman"/>
            <w:color w:val="0000FF"/>
            <w:sz w:val="24"/>
            <w:szCs w:val="24"/>
          </w:rPr>
          <w:t>постановлением</w:t>
        </w:r>
      </w:hyperlink>
      <w:r w:rsidRPr="00C20959">
        <w:rPr>
          <w:rFonts w:ascii="Times New Roman" w:hAnsi="Times New Roman" w:cs="Times New Roman"/>
          <w:sz w:val="24"/>
          <w:szCs w:val="24"/>
        </w:rPr>
        <w:t xml:space="preserve"> Правительства Кировской области от 25.10.2019 N 552-П)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1.12-3. Управление в пределах своей компетенции выполняет мероприятия по предупреждению терроризма, обеспечению безопасности граждан и антитеррористической защищенности в государственных учреждениях, подведомственных управлению, в соответствии с требованиями действующего законодательства.</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(п. 1.12-3 введен </w:t>
      </w:r>
      <w:hyperlink r:id="rId42">
        <w:r w:rsidRPr="00C20959">
          <w:rPr>
            <w:rFonts w:ascii="Times New Roman" w:hAnsi="Times New Roman" w:cs="Times New Roman"/>
            <w:color w:val="0000FF"/>
            <w:sz w:val="24"/>
            <w:szCs w:val="24"/>
          </w:rPr>
          <w:t>постановлением</w:t>
        </w:r>
      </w:hyperlink>
      <w:r w:rsidRPr="00C20959">
        <w:rPr>
          <w:rFonts w:ascii="Times New Roman" w:hAnsi="Times New Roman" w:cs="Times New Roman"/>
          <w:sz w:val="24"/>
          <w:szCs w:val="24"/>
        </w:rPr>
        <w:t xml:space="preserve"> Правительства Кировской области от 13.04.2020 N 182-П)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1.13. Работники управления, замещающие должности государственной гражданской службы Кировской области, являются государственными гражданскими служащими области, и на них распространяется федеральное и областное законодательство о государственной гражданской службе.</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1.14. Место нахождения (юридический адрес) управления: 610019, г. Киров, ул. Карла Либкнехта, д. 69.</w:t>
      </w:r>
    </w:p>
    <w:p w:rsidR="00E13303" w:rsidRPr="00C20959" w:rsidRDefault="00E13303">
      <w:pPr>
        <w:pStyle w:val="ConsPlusNormal"/>
        <w:jc w:val="both"/>
        <w:rPr>
          <w:rFonts w:ascii="Times New Roman" w:hAnsi="Times New Roman" w:cs="Times New Roman"/>
          <w:sz w:val="24"/>
          <w:szCs w:val="24"/>
        </w:rPr>
      </w:pPr>
    </w:p>
    <w:p w:rsidR="00E13303" w:rsidRPr="00C20959" w:rsidRDefault="00E13303">
      <w:pPr>
        <w:pStyle w:val="ConsPlusTitle"/>
        <w:jc w:val="center"/>
        <w:outlineLvl w:val="1"/>
        <w:rPr>
          <w:rFonts w:ascii="Times New Roman" w:hAnsi="Times New Roman" w:cs="Times New Roman"/>
          <w:sz w:val="24"/>
          <w:szCs w:val="24"/>
        </w:rPr>
      </w:pPr>
      <w:bookmarkStart w:id="2" w:name="P76"/>
      <w:bookmarkEnd w:id="2"/>
      <w:r w:rsidRPr="00C20959">
        <w:rPr>
          <w:rFonts w:ascii="Times New Roman" w:hAnsi="Times New Roman" w:cs="Times New Roman"/>
          <w:sz w:val="24"/>
          <w:szCs w:val="24"/>
        </w:rPr>
        <w:t>2. Функции управления</w:t>
      </w:r>
    </w:p>
    <w:p w:rsidR="00E13303" w:rsidRPr="00C20959" w:rsidRDefault="00E13303">
      <w:pPr>
        <w:pStyle w:val="ConsPlusNormal"/>
        <w:jc w:val="both"/>
        <w:rPr>
          <w:rFonts w:ascii="Times New Roman" w:hAnsi="Times New Roman" w:cs="Times New Roman"/>
          <w:sz w:val="24"/>
          <w:szCs w:val="24"/>
        </w:rPr>
      </w:pPr>
    </w:p>
    <w:p w:rsidR="00E13303" w:rsidRPr="00C20959" w:rsidRDefault="00E13303">
      <w:pPr>
        <w:pStyle w:val="ConsPlusNormal"/>
        <w:ind w:firstLine="540"/>
        <w:jc w:val="both"/>
        <w:rPr>
          <w:rFonts w:ascii="Times New Roman" w:hAnsi="Times New Roman" w:cs="Times New Roman"/>
          <w:sz w:val="24"/>
          <w:szCs w:val="24"/>
        </w:rPr>
      </w:pPr>
      <w:r w:rsidRPr="00C20959">
        <w:rPr>
          <w:rFonts w:ascii="Times New Roman" w:hAnsi="Times New Roman" w:cs="Times New Roman"/>
          <w:sz w:val="24"/>
          <w:szCs w:val="24"/>
        </w:rPr>
        <w:t>2.1. Управление выполняет следующие государственные функции и является центром ответственности за их выполнение:</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(в ред. </w:t>
      </w:r>
      <w:hyperlink r:id="rId43">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22.12.2023 N 727-П)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"управление сохранением, использованием и популяризацией объектов культурного наследия, находящихся в собственности Кировской области, государственной охраной объектов культурного наследия регионального значения, выявленных объектов культурного наследия";</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 xml:space="preserve">"государственная охрана объектов культурного наследия федерального значения, за </w:t>
      </w:r>
      <w:r w:rsidRPr="00C20959">
        <w:rPr>
          <w:rFonts w:ascii="Times New Roman" w:hAnsi="Times New Roman" w:cs="Times New Roman"/>
          <w:sz w:val="24"/>
          <w:szCs w:val="24"/>
        </w:rPr>
        <w:lastRenderedPageBreak/>
        <w:t>исключением отдельных объектов культурного наследия, перечень которых устанавливается Правительством Российской Федерации";</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"осуществление регионального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(в ред. </w:t>
      </w:r>
      <w:hyperlink r:id="rId44">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29.11.2021 N 641-П)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"осуществление федерального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федерального значения, за исключением отдельных объектов культурного наследия, перечень которых устанавливается Правительством Российской Федерации".</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(в ред. </w:t>
      </w:r>
      <w:hyperlink r:id="rId45">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29.11.2021 N 641-П)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2.2. Управление взаимодействует с:</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2.2.1. Министерством экономического развития Кировской области при выполнении государственных функций:</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"управление комплексным социально-экономическим развитием";</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"координация международных, внешнеэкономических и межрегиональных связей";</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"оценка регулирующего воздействия проектов нормативных правовых актов Кировской области, экспертиза и оценка фактического воздействия нормативных правовых актов Кировской области";</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"координация совершенствования контрольной (надзорной) деятельности";</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"управление проектной деятельностью на территории Кировской области".</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w:t>
      </w:r>
      <w:proofErr w:type="spellStart"/>
      <w:r w:rsidRPr="00C20959">
        <w:rPr>
          <w:rFonts w:ascii="Times New Roman" w:hAnsi="Times New Roman" w:cs="Times New Roman"/>
          <w:sz w:val="24"/>
          <w:szCs w:val="24"/>
        </w:rPr>
        <w:t>пп</w:t>
      </w:r>
      <w:proofErr w:type="spellEnd"/>
      <w:r w:rsidRPr="00C20959">
        <w:rPr>
          <w:rFonts w:ascii="Times New Roman" w:hAnsi="Times New Roman" w:cs="Times New Roman"/>
          <w:sz w:val="24"/>
          <w:szCs w:val="24"/>
        </w:rPr>
        <w:t xml:space="preserve">. 2.2.1 в ред. </w:t>
      </w:r>
      <w:hyperlink r:id="rId46">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22.12.2023 N 727-П)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2.2.2. Министерством финансов Кировской области при выполнении государственных функций:</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(в ред. </w:t>
      </w:r>
      <w:hyperlink r:id="rId47">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22.12.2023 N 727-П)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"организация бюджетного процесса";</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"управление в сфере закупок товаров (работ, услуг) для обеспечения государственных нужд Кировской области".</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2.2.3. Министерством имущественных отношений Кировской области при выполнении государственной функции "управление и распоряжение имуществом, находящимся в собственности Кировской области".</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(в ред. постановлений Правительства Кировской области от 29.11.2021 </w:t>
      </w:r>
      <w:hyperlink r:id="rId48">
        <w:r w:rsidRPr="00C20959">
          <w:rPr>
            <w:rFonts w:ascii="Times New Roman" w:hAnsi="Times New Roman" w:cs="Times New Roman"/>
            <w:color w:val="0000FF"/>
            <w:sz w:val="24"/>
            <w:szCs w:val="24"/>
          </w:rPr>
          <w:t>N 641-П</w:t>
        </w:r>
      </w:hyperlink>
      <w:r w:rsidRPr="00C20959">
        <w:rPr>
          <w:rFonts w:ascii="Times New Roman" w:hAnsi="Times New Roman" w:cs="Times New Roman"/>
          <w:sz w:val="24"/>
          <w:szCs w:val="24"/>
        </w:rPr>
        <w:t xml:space="preserve">, от 22.12.2023 </w:t>
      </w:r>
      <w:hyperlink r:id="rId49">
        <w:r w:rsidRPr="00C20959">
          <w:rPr>
            <w:rFonts w:ascii="Times New Roman" w:hAnsi="Times New Roman" w:cs="Times New Roman"/>
            <w:color w:val="0000FF"/>
            <w:sz w:val="24"/>
            <w:szCs w:val="24"/>
          </w:rPr>
          <w:t>N 727-П</w:t>
        </w:r>
      </w:hyperlink>
      <w:r w:rsidRPr="00C20959">
        <w:rPr>
          <w:rFonts w:ascii="Times New Roman" w:hAnsi="Times New Roman" w:cs="Times New Roman"/>
          <w:sz w:val="24"/>
          <w:szCs w:val="24"/>
        </w:rPr>
        <w:t>)</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2.2.4. Администрацией Губернатора и Правительства Кировской области при выполнении государственных функций:</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(в ред. </w:t>
      </w:r>
      <w:hyperlink r:id="rId50">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22.12.2023 N 727-П)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"организация деятельности в области противодействия коррупции";</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lastRenderedPageBreak/>
        <w:t>"организация и осуществление деятельности по защите сведений, составляющих государственную тайну";</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"организация и осуществление на межмуниципальном и региональном уровнях мероприятий по гражданской обороне на территории Кировской области";</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(в ред. </w:t>
      </w:r>
      <w:hyperlink r:id="rId51">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22.12.2023 N 727-П)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"организация предупреждения чрезвычайных ситуаций межмуниципального и регионального характера, стихийных бедствий и ликвидации их последствий";</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(в ред. </w:t>
      </w:r>
      <w:hyperlink r:id="rId52">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29.11.2021 N 641-П)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"организация обеспечения пожарной безопасности Кировской области";</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"организация и обеспечение мобилизационной подготовки и мобилизации".</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w:t>
      </w:r>
      <w:proofErr w:type="spellStart"/>
      <w:r w:rsidRPr="00C20959">
        <w:rPr>
          <w:rFonts w:ascii="Times New Roman" w:hAnsi="Times New Roman" w:cs="Times New Roman"/>
          <w:sz w:val="24"/>
          <w:szCs w:val="24"/>
        </w:rPr>
        <w:t>пп</w:t>
      </w:r>
      <w:proofErr w:type="spellEnd"/>
      <w:r w:rsidRPr="00C20959">
        <w:rPr>
          <w:rFonts w:ascii="Times New Roman" w:hAnsi="Times New Roman" w:cs="Times New Roman"/>
          <w:sz w:val="24"/>
          <w:szCs w:val="24"/>
        </w:rPr>
        <w:t xml:space="preserve">. 2.2.4 в ред. </w:t>
      </w:r>
      <w:hyperlink r:id="rId53">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25.10.2019 N 552-П)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2.2.5. Управлением массовых коммуникаций Кировской области при выполнении государственных функций:</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"координация взаимодействия Губернатора Кировской области и органов исполнительной власти Кировской области со средствами массовой информации";</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"информационно-аналитическое сопровождение деятельности Губернатора Кировской области и Правительства Кировской области".</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w:t>
      </w:r>
      <w:proofErr w:type="spellStart"/>
      <w:r w:rsidRPr="00C20959">
        <w:rPr>
          <w:rFonts w:ascii="Times New Roman" w:hAnsi="Times New Roman" w:cs="Times New Roman"/>
          <w:sz w:val="24"/>
          <w:szCs w:val="24"/>
        </w:rPr>
        <w:t>пп</w:t>
      </w:r>
      <w:proofErr w:type="spellEnd"/>
      <w:r w:rsidRPr="00C20959">
        <w:rPr>
          <w:rFonts w:ascii="Times New Roman" w:hAnsi="Times New Roman" w:cs="Times New Roman"/>
          <w:sz w:val="24"/>
          <w:szCs w:val="24"/>
        </w:rPr>
        <w:t xml:space="preserve">. 2.2.5 в ред. </w:t>
      </w:r>
      <w:hyperlink r:id="rId54">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22.12.2023 N 727-П)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2.2.6. Министерством информационных технологий и связи Кировской области при выполнении государственной функции "управление государственными информационными ресурсами".</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(в ред. </w:t>
      </w:r>
      <w:hyperlink r:id="rId55">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22.12.2023 N 727-П)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2.2.6-1. Министерством юстиции Кировской области при выполнении государственных функций:</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"координация деятельности органов исполнительной власти Кировской области по вопросам соблюдения федерального законодательства и законодательства Кировской области";</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(в ред. </w:t>
      </w:r>
      <w:hyperlink r:id="rId56">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29.11.2024 N 532-П)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"осуществление государственной регистрации нормативных правовых актов органов исполнительной власти Кировской области".</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w:t>
      </w:r>
      <w:proofErr w:type="spellStart"/>
      <w:r w:rsidRPr="00C20959">
        <w:rPr>
          <w:rFonts w:ascii="Times New Roman" w:hAnsi="Times New Roman" w:cs="Times New Roman"/>
          <w:sz w:val="24"/>
          <w:szCs w:val="24"/>
        </w:rPr>
        <w:t>пп</w:t>
      </w:r>
      <w:proofErr w:type="spellEnd"/>
      <w:r w:rsidRPr="00C20959">
        <w:rPr>
          <w:rFonts w:ascii="Times New Roman" w:hAnsi="Times New Roman" w:cs="Times New Roman"/>
          <w:sz w:val="24"/>
          <w:szCs w:val="24"/>
        </w:rPr>
        <w:t xml:space="preserve">. 2.2.6-1 в ред. </w:t>
      </w:r>
      <w:hyperlink r:id="rId57">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22.12.2023 N 727-П)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 xml:space="preserve">2.2.6-2. Исключен. - </w:t>
      </w:r>
      <w:hyperlink r:id="rId58">
        <w:r w:rsidRPr="00C20959">
          <w:rPr>
            <w:rFonts w:ascii="Times New Roman" w:hAnsi="Times New Roman" w:cs="Times New Roman"/>
            <w:color w:val="0000FF"/>
            <w:sz w:val="24"/>
            <w:szCs w:val="24"/>
          </w:rPr>
          <w:t>Постановление</w:t>
        </w:r>
      </w:hyperlink>
      <w:r w:rsidRPr="00C20959">
        <w:rPr>
          <w:rFonts w:ascii="Times New Roman" w:hAnsi="Times New Roman" w:cs="Times New Roman"/>
          <w:sz w:val="24"/>
          <w:szCs w:val="24"/>
        </w:rPr>
        <w:t xml:space="preserve"> Правительства Кировской области от 22.12.2023 N 727-П.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2.2.7. Другими органами исполнительной власти Кировской области, а также с федеральными органами государственной власти и их территориальными органами, органами местного самоуправления муниципальных образований Кировской области.</w:t>
      </w:r>
    </w:p>
    <w:p w:rsidR="00E13303" w:rsidRPr="00C20959" w:rsidRDefault="00E13303">
      <w:pPr>
        <w:pStyle w:val="ConsPlusNormal"/>
        <w:jc w:val="both"/>
        <w:rPr>
          <w:rFonts w:ascii="Times New Roman" w:hAnsi="Times New Roman" w:cs="Times New Roman"/>
          <w:sz w:val="24"/>
          <w:szCs w:val="24"/>
        </w:rPr>
      </w:pPr>
    </w:p>
    <w:p w:rsidR="00E13303" w:rsidRPr="00C20959" w:rsidRDefault="00E13303">
      <w:pPr>
        <w:pStyle w:val="ConsPlusTitle"/>
        <w:jc w:val="center"/>
        <w:outlineLvl w:val="1"/>
        <w:rPr>
          <w:rFonts w:ascii="Times New Roman" w:hAnsi="Times New Roman" w:cs="Times New Roman"/>
          <w:sz w:val="24"/>
          <w:szCs w:val="24"/>
        </w:rPr>
      </w:pPr>
      <w:bookmarkStart w:id="3" w:name="P125"/>
      <w:bookmarkEnd w:id="3"/>
      <w:r w:rsidRPr="00C20959">
        <w:rPr>
          <w:rFonts w:ascii="Times New Roman" w:hAnsi="Times New Roman" w:cs="Times New Roman"/>
          <w:sz w:val="24"/>
          <w:szCs w:val="24"/>
        </w:rPr>
        <w:t>3. Полномочия (административно-управленческие</w:t>
      </w:r>
    </w:p>
    <w:p w:rsidR="00E13303" w:rsidRPr="00C20959" w:rsidRDefault="00E13303">
      <w:pPr>
        <w:pStyle w:val="ConsPlusTitle"/>
        <w:jc w:val="center"/>
        <w:rPr>
          <w:rFonts w:ascii="Times New Roman" w:hAnsi="Times New Roman" w:cs="Times New Roman"/>
          <w:sz w:val="24"/>
          <w:szCs w:val="24"/>
        </w:rPr>
      </w:pPr>
      <w:r w:rsidRPr="00C20959">
        <w:rPr>
          <w:rFonts w:ascii="Times New Roman" w:hAnsi="Times New Roman" w:cs="Times New Roman"/>
          <w:sz w:val="24"/>
          <w:szCs w:val="24"/>
        </w:rPr>
        <w:t>действия) управления</w:t>
      </w:r>
    </w:p>
    <w:p w:rsidR="00E13303" w:rsidRPr="00C20959" w:rsidRDefault="00E13303">
      <w:pPr>
        <w:pStyle w:val="ConsPlusNormal"/>
        <w:jc w:val="both"/>
        <w:rPr>
          <w:rFonts w:ascii="Times New Roman" w:hAnsi="Times New Roman" w:cs="Times New Roman"/>
          <w:sz w:val="24"/>
          <w:szCs w:val="24"/>
        </w:rPr>
      </w:pPr>
    </w:p>
    <w:p w:rsidR="00E13303" w:rsidRPr="00C20959" w:rsidRDefault="00E13303">
      <w:pPr>
        <w:pStyle w:val="ConsPlusNormal"/>
        <w:ind w:firstLine="540"/>
        <w:jc w:val="both"/>
        <w:rPr>
          <w:rFonts w:ascii="Times New Roman" w:hAnsi="Times New Roman" w:cs="Times New Roman"/>
          <w:sz w:val="24"/>
          <w:szCs w:val="24"/>
        </w:rPr>
      </w:pPr>
      <w:r w:rsidRPr="00C20959">
        <w:rPr>
          <w:rFonts w:ascii="Times New Roman" w:hAnsi="Times New Roman" w:cs="Times New Roman"/>
          <w:sz w:val="24"/>
          <w:szCs w:val="24"/>
        </w:rPr>
        <w:t xml:space="preserve">3.1. Управление в соответствии с </w:t>
      </w:r>
      <w:hyperlink w:anchor="P76">
        <w:r w:rsidRPr="00C20959">
          <w:rPr>
            <w:rFonts w:ascii="Times New Roman" w:hAnsi="Times New Roman" w:cs="Times New Roman"/>
            <w:color w:val="0000FF"/>
            <w:sz w:val="24"/>
            <w:szCs w:val="24"/>
          </w:rPr>
          <w:t>разделом 2</w:t>
        </w:r>
      </w:hyperlink>
      <w:r w:rsidRPr="00C20959">
        <w:rPr>
          <w:rFonts w:ascii="Times New Roman" w:hAnsi="Times New Roman" w:cs="Times New Roman"/>
          <w:sz w:val="24"/>
          <w:szCs w:val="24"/>
        </w:rPr>
        <w:t xml:space="preserve"> настоящего Положения осуществляет </w:t>
      </w:r>
      <w:r w:rsidRPr="00C20959">
        <w:rPr>
          <w:rFonts w:ascii="Times New Roman" w:hAnsi="Times New Roman" w:cs="Times New Roman"/>
          <w:sz w:val="24"/>
          <w:szCs w:val="24"/>
        </w:rPr>
        <w:lastRenderedPageBreak/>
        <w:t>следующие полномочия (административно-управленческие действия):</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3.1.1. В рамках функции "управление сохранением, использованием и популяризацией объектов культурного наследия, находящихся в собственности Кировской области, государственной охраной объектов культурного наследия регионального значения, выявленных объектов культурного наследия":</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3.1.1.1. Организует проведение работ по выявлению и государственному учету объектов, обладающих признаками объекта культурного наследия.</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3.1.1.2. Принимает решения о включении объекта в единый государственный реестр объектов культурного наследия (памятников истории и культуры) народов Российской Федерации (далее - реестр) в качестве объекта культурного наследия регионального значения или объекта культурного наследия местного (муниципального) значения или об отказе во включении объекта в реестр.</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3.1.1.3. Принимает решения об изменении категории историко-культурного значения объектов культурного наследия регионального значения, решения об изменении категории историко-культурного значения объектов культурного наследия местного (муниципального) значения.</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3.1.1.4. Осуществляет мониторинг данных об объектах культурного наследия, включенных в реестр.</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 xml:space="preserve">3.1.1.5. Исполняет функции организатора проведения государственной историко-культурной экспертизы в части, необходимой для обоснования принятия решения (согласования) управления или решения (согласования) органа местного самоуправления муниципального образования Кировской области, принятие которого отнесено к полномочиям данного органа Федеральным </w:t>
      </w:r>
      <w:hyperlink r:id="rId59">
        <w:r w:rsidRPr="00C20959">
          <w:rPr>
            <w:rFonts w:ascii="Times New Roman" w:hAnsi="Times New Roman" w:cs="Times New Roman"/>
            <w:color w:val="0000FF"/>
            <w:sz w:val="24"/>
            <w:szCs w:val="24"/>
          </w:rPr>
          <w:t>законом</w:t>
        </w:r>
      </w:hyperlink>
      <w:r w:rsidRPr="00C20959">
        <w:rPr>
          <w:rFonts w:ascii="Times New Roman" w:hAnsi="Times New Roman" w:cs="Times New Roman"/>
          <w:sz w:val="24"/>
          <w:szCs w:val="24"/>
        </w:rPr>
        <w:t xml:space="preserve"> от 25.06.2002 N 73-ФЗ "Об объектах культурного наследия (памятниках истории и культуры) народов Российской Федерации" (далее - Федеральный закон от 25.06.2002 N 73-ФЗ).</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3.1.1.6. Организует исследования, необходимые для исполнения полномочий управления.</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3.1.1.7. Готовит проекты нормативных правовых актов Правительства Кировской области об установлении, изменении или о прекращении существования зон охраны объектов культурного наследия регионального значения, объектов культурного наследия местного (муниципального) значения, в том числе объединенной зоны охраны объектов культурного наследия, и об утверждении требований к градостроительным регламентам в границах территорий данных зон.</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w:t>
      </w:r>
      <w:proofErr w:type="spellStart"/>
      <w:r w:rsidRPr="00C20959">
        <w:rPr>
          <w:rFonts w:ascii="Times New Roman" w:hAnsi="Times New Roman" w:cs="Times New Roman"/>
          <w:sz w:val="24"/>
          <w:szCs w:val="24"/>
        </w:rPr>
        <w:t>пп</w:t>
      </w:r>
      <w:proofErr w:type="spellEnd"/>
      <w:r w:rsidRPr="00C20959">
        <w:rPr>
          <w:rFonts w:ascii="Times New Roman" w:hAnsi="Times New Roman" w:cs="Times New Roman"/>
          <w:sz w:val="24"/>
          <w:szCs w:val="24"/>
        </w:rPr>
        <w:t xml:space="preserve">. 3.1.1.7 в ред. </w:t>
      </w:r>
      <w:hyperlink r:id="rId60">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22.12.2023 N 727-П)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3.1.1.8. Утверждает границы территорий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3.1.1.9. Устанавливает описание особенностей объекта, являющихся основаниями для включения его в реестр и подлежащих обязательному сохранению (предмет охраны объекта культурного наследия).</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3.1.1.10. Согласовывает проекты установки информационных надписей и обозначений на объекты культурного наследия регионального значения.</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w:t>
      </w:r>
      <w:proofErr w:type="spellStart"/>
      <w:r w:rsidRPr="00C20959">
        <w:rPr>
          <w:rFonts w:ascii="Times New Roman" w:hAnsi="Times New Roman" w:cs="Times New Roman"/>
          <w:sz w:val="24"/>
          <w:szCs w:val="24"/>
        </w:rPr>
        <w:t>пп</w:t>
      </w:r>
      <w:proofErr w:type="spellEnd"/>
      <w:r w:rsidRPr="00C20959">
        <w:rPr>
          <w:rFonts w:ascii="Times New Roman" w:hAnsi="Times New Roman" w:cs="Times New Roman"/>
          <w:sz w:val="24"/>
          <w:szCs w:val="24"/>
        </w:rPr>
        <w:t xml:space="preserve">. 3.1.1.10 в ред. </w:t>
      </w:r>
      <w:hyperlink r:id="rId61">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29.11.2021 N 641-</w:t>
      </w:r>
      <w:r w:rsidRPr="00C20959">
        <w:rPr>
          <w:rFonts w:ascii="Times New Roman" w:hAnsi="Times New Roman" w:cs="Times New Roman"/>
          <w:sz w:val="24"/>
          <w:szCs w:val="24"/>
        </w:rPr>
        <w:lastRenderedPageBreak/>
        <w:t>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3.1.1.11. Выдает задания на проведение работ по сохранению объектов культурного наследия регионального значения, включенных в реестр, или выявленных объектов культурного наследия, разрешения на проведение работ по сохранению таких объектов.</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3.1.1.12. Согласовывает проектную документацию на проведение работ по сохранению объекта культурного наследия регионального значения или выявленного объекта культурного наследия.</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3.1.1.13. Утверждает отчетную документацию о выполненных работах по сохранению объекта культурного наследия, разрешение на производство которых выдано управлением, участвует в приемке работ по сохранению такого объекта.</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3.1.1.14. Утверждает охранное обязательство собственника или иного законного владельца объекта культурного наследия регионального значения, включенного в реестр, объекта культурного наследия местного (муниципального) значения, включенного в реестр.</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3.1.1.15. Согласовывает проекты генеральных планов, проекты правил землепользования и застройки, подготовленные применительно к территориям исторических поселений регионального значения.</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 xml:space="preserve">3.1.1.16. Осуществляет в случаях и порядке, установленных Федеральным </w:t>
      </w:r>
      <w:hyperlink r:id="rId62">
        <w:r w:rsidRPr="00C20959">
          <w:rPr>
            <w:rFonts w:ascii="Times New Roman" w:hAnsi="Times New Roman" w:cs="Times New Roman"/>
            <w:color w:val="0000FF"/>
            <w:sz w:val="24"/>
            <w:szCs w:val="24"/>
          </w:rPr>
          <w:t>законом</w:t>
        </w:r>
      </w:hyperlink>
      <w:r w:rsidRPr="00C20959">
        <w:rPr>
          <w:rFonts w:ascii="Times New Roman" w:hAnsi="Times New Roman" w:cs="Times New Roman"/>
          <w:sz w:val="24"/>
          <w:szCs w:val="24"/>
        </w:rPr>
        <w:t xml:space="preserve"> от 25.06.2002 N 73-ФЗ, меры по обеспечению сохранности объектов культурного наследия регионального значения, включенных в реестр, выявленных объектов культурного наследия либо объектов, обладающих признаками объекта культурного наследия, в ходе проведения изыскательских, проектных, строительных, хозяйственных работ, указанных в </w:t>
      </w:r>
      <w:hyperlink r:id="rId63">
        <w:r w:rsidRPr="00C20959">
          <w:rPr>
            <w:rFonts w:ascii="Times New Roman" w:hAnsi="Times New Roman" w:cs="Times New Roman"/>
            <w:color w:val="0000FF"/>
            <w:sz w:val="24"/>
            <w:szCs w:val="24"/>
          </w:rPr>
          <w:t>статье 30</w:t>
        </w:r>
      </w:hyperlink>
      <w:r w:rsidRPr="00C20959">
        <w:rPr>
          <w:rFonts w:ascii="Times New Roman" w:hAnsi="Times New Roman" w:cs="Times New Roman"/>
          <w:sz w:val="24"/>
          <w:szCs w:val="24"/>
        </w:rPr>
        <w:t xml:space="preserve"> Федерального закона от 25.06.2002 N 73-ФЗ работ по использованию лесов и иных работ.</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3.1.1.17. Осуществляет иные мероприятия государственной охраны объектов культурного наследия регионального значения, выявленных объектов культурного наследия.</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3.1.2. В рамках функции "государственная охрана объектов культурного наследия федерального значения, за исключением отдельных объектов культурного наследия, перечень которых устанавливается Правительством Российской Федерации":</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3.1.2.1. Осуществляет мониторинг данных об объектах культурного наследия, включенных в реестр.</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3.1.2.2. Организует исследования, необходимые для исполнения полномочий управления.</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3.1.2.3. Готовит проекты нормативных правовых актов Правительства Кировской области об установлении, изменении или о прекращении существования зон охраны объектов культурного наследия федерального значения, в том числе объединенной зоны охраны объектов культурного наследия (за исключением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и об утверждении требований к градостроительным регламентам в границах территорий данных зон.</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w:t>
      </w:r>
      <w:proofErr w:type="spellStart"/>
      <w:r w:rsidRPr="00C20959">
        <w:rPr>
          <w:rFonts w:ascii="Times New Roman" w:hAnsi="Times New Roman" w:cs="Times New Roman"/>
          <w:sz w:val="24"/>
          <w:szCs w:val="24"/>
        </w:rPr>
        <w:t>пп</w:t>
      </w:r>
      <w:proofErr w:type="spellEnd"/>
      <w:r w:rsidRPr="00C20959">
        <w:rPr>
          <w:rFonts w:ascii="Times New Roman" w:hAnsi="Times New Roman" w:cs="Times New Roman"/>
          <w:sz w:val="24"/>
          <w:szCs w:val="24"/>
        </w:rPr>
        <w:t xml:space="preserve">. 3.1.2.3 в ред. </w:t>
      </w:r>
      <w:hyperlink r:id="rId64">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22.12.2023 N 727-П)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 xml:space="preserve">3.1.2.4. Утверждает границы территорий объектов культурного наследия </w:t>
      </w:r>
      <w:r w:rsidRPr="00C20959">
        <w:rPr>
          <w:rFonts w:ascii="Times New Roman" w:hAnsi="Times New Roman" w:cs="Times New Roman"/>
          <w:sz w:val="24"/>
          <w:szCs w:val="24"/>
        </w:rPr>
        <w:lastRenderedPageBreak/>
        <w:t>федерального значения.</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3.1.2.5. Утверждает охранное обязательство собственника или иного законного владельца объекта культурного наследия федерального значения, земельного участка, в границах которого располагается объект археологического наследия.</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3.1.2.6. Выдает задания на проведение работ по сохранению объектов культурного наследия федерального значения, разрешения на проведение работ по сохранению таких объектов.</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3.1.2.7. Согласовывает проектную документацию на проведение работ по сохранению объекта культурного наследия федерального значения.</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3.1.2.8. Утверждает отчетную документацию о выполненных работах по сохранению объекта культурного наследия, разрешение на производство которых выдано управлением, участвует в приемке работ по сохранению такого объекта.</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3.1.2.9. Согласовывает проекты установки информационных надписей и обозначений на объекты культурного наследия федерального значения.</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w:t>
      </w:r>
      <w:proofErr w:type="spellStart"/>
      <w:r w:rsidRPr="00C20959">
        <w:rPr>
          <w:rFonts w:ascii="Times New Roman" w:hAnsi="Times New Roman" w:cs="Times New Roman"/>
          <w:sz w:val="24"/>
          <w:szCs w:val="24"/>
        </w:rPr>
        <w:t>пп</w:t>
      </w:r>
      <w:proofErr w:type="spellEnd"/>
      <w:r w:rsidRPr="00C20959">
        <w:rPr>
          <w:rFonts w:ascii="Times New Roman" w:hAnsi="Times New Roman" w:cs="Times New Roman"/>
          <w:sz w:val="24"/>
          <w:szCs w:val="24"/>
        </w:rPr>
        <w:t xml:space="preserve">. 3.1.2.9 в ред. </w:t>
      </w:r>
      <w:hyperlink r:id="rId65">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29.11.2021 N 641-П)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 xml:space="preserve">3.1.2.10. Осуществляет в случаях и порядке, установленных Федеральным </w:t>
      </w:r>
      <w:hyperlink r:id="rId66">
        <w:r w:rsidRPr="00C20959">
          <w:rPr>
            <w:rFonts w:ascii="Times New Roman" w:hAnsi="Times New Roman" w:cs="Times New Roman"/>
            <w:color w:val="0000FF"/>
            <w:sz w:val="24"/>
            <w:szCs w:val="24"/>
          </w:rPr>
          <w:t>законом</w:t>
        </w:r>
      </w:hyperlink>
      <w:r w:rsidRPr="00C20959">
        <w:rPr>
          <w:rFonts w:ascii="Times New Roman" w:hAnsi="Times New Roman" w:cs="Times New Roman"/>
          <w:sz w:val="24"/>
          <w:szCs w:val="24"/>
        </w:rPr>
        <w:t xml:space="preserve"> от 25.06.2002 N 73-ФЗ, меры по обеспечению сохранности объектов культурного наследия федерального значения в ходе проведения изыскательских, проектных, строительных, хозяйственных работ, указанных в </w:t>
      </w:r>
      <w:hyperlink r:id="rId67">
        <w:r w:rsidRPr="00C20959">
          <w:rPr>
            <w:rFonts w:ascii="Times New Roman" w:hAnsi="Times New Roman" w:cs="Times New Roman"/>
            <w:color w:val="0000FF"/>
            <w:sz w:val="24"/>
            <w:szCs w:val="24"/>
          </w:rPr>
          <w:t>статье 30</w:t>
        </w:r>
      </w:hyperlink>
      <w:r w:rsidRPr="00C20959">
        <w:rPr>
          <w:rFonts w:ascii="Times New Roman" w:hAnsi="Times New Roman" w:cs="Times New Roman"/>
          <w:sz w:val="24"/>
          <w:szCs w:val="24"/>
        </w:rPr>
        <w:t xml:space="preserve"> Федерального закона от 25.06.2002 N 73-ФЗ работ по использованию лесов и иных работ.</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 xml:space="preserve">3.1.2.11. Осуществляет иные мероприятия государственной охраны объектов культурного наследия федерального значения, за исключением мероприятий, перечисленных в </w:t>
      </w:r>
      <w:hyperlink r:id="rId68">
        <w:r w:rsidRPr="00C20959">
          <w:rPr>
            <w:rFonts w:ascii="Times New Roman" w:hAnsi="Times New Roman" w:cs="Times New Roman"/>
            <w:color w:val="0000FF"/>
            <w:sz w:val="24"/>
            <w:szCs w:val="24"/>
          </w:rPr>
          <w:t>подпункте 2 пункта 1 статьи 9.1</w:t>
        </w:r>
      </w:hyperlink>
      <w:r w:rsidRPr="00C20959">
        <w:rPr>
          <w:rFonts w:ascii="Times New Roman" w:hAnsi="Times New Roman" w:cs="Times New Roman"/>
          <w:sz w:val="24"/>
          <w:szCs w:val="24"/>
        </w:rPr>
        <w:t xml:space="preserve"> Федерального закона от 25.06.2002 N 73-ФЗ.</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3.1.3. В рамках функции "осуществление регионального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3.1.3.1. Проводит профилактические и контрольные (надзорные) мероприятия.</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3.1.3.2. Принимает предусмотренные законодательством Российской Федерации меры по пресечению и (или) устранению нарушений обязательных требований.</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3.1.3.3. Контролирует обеспечение условий доступности объектов культурного наследия для инвалидов.</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 xml:space="preserve">3.1.3.4. В пределах компетенции, установленной </w:t>
      </w:r>
      <w:hyperlink r:id="rId69">
        <w:r w:rsidRPr="00C20959">
          <w:rPr>
            <w:rFonts w:ascii="Times New Roman" w:hAnsi="Times New Roman" w:cs="Times New Roman"/>
            <w:color w:val="0000FF"/>
            <w:sz w:val="24"/>
            <w:szCs w:val="24"/>
          </w:rPr>
          <w:t>Кодексом</w:t>
        </w:r>
      </w:hyperlink>
      <w:r w:rsidRPr="00C20959">
        <w:rPr>
          <w:rFonts w:ascii="Times New Roman" w:hAnsi="Times New Roman" w:cs="Times New Roman"/>
          <w:sz w:val="24"/>
          <w:szCs w:val="24"/>
        </w:rPr>
        <w:t xml:space="preserve"> Российской Федерации об административных правонарушениях, составляет протоколы об административных правонарушениях и иные протоколы, рассматривает дела об административных правонарушениях.</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3.1.3.5. Осуществляет иные мероприятия, предусмотренные законодательством Российской Федерации о государственном контроле (надзоре).</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w:t>
      </w:r>
      <w:proofErr w:type="spellStart"/>
      <w:r w:rsidRPr="00C20959">
        <w:rPr>
          <w:rFonts w:ascii="Times New Roman" w:hAnsi="Times New Roman" w:cs="Times New Roman"/>
          <w:sz w:val="24"/>
          <w:szCs w:val="24"/>
        </w:rPr>
        <w:t>пп</w:t>
      </w:r>
      <w:proofErr w:type="spellEnd"/>
      <w:r w:rsidRPr="00C20959">
        <w:rPr>
          <w:rFonts w:ascii="Times New Roman" w:hAnsi="Times New Roman" w:cs="Times New Roman"/>
          <w:sz w:val="24"/>
          <w:szCs w:val="24"/>
        </w:rPr>
        <w:t xml:space="preserve">. 3.1.3 в ред. </w:t>
      </w:r>
      <w:hyperlink r:id="rId70">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29.11.2021 N 641-П)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lastRenderedPageBreak/>
        <w:t>3.1.4. В рамках функции "осуществление федерального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федерального значения, за исключением отдельных объектов культурного наследия, перечень которых устанавливается Правительством Российской Федерации":</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3.1.4.1. Проводит профилактические и контрольные (надзорные) мероприятия.</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3.1.4.2. Принимает предусмотренные законодательством Российской Федерации меры по пресечению и (или) устранению нарушений обязательных требований.</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3.1.4.3. Контролирует обеспечение условий доступности объектов культурного наследия для инвалидов.</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 xml:space="preserve">3.1.4.4. В пределах компетенции, установленной </w:t>
      </w:r>
      <w:hyperlink r:id="rId71">
        <w:r w:rsidRPr="00C20959">
          <w:rPr>
            <w:rFonts w:ascii="Times New Roman" w:hAnsi="Times New Roman" w:cs="Times New Roman"/>
            <w:color w:val="0000FF"/>
            <w:sz w:val="24"/>
            <w:szCs w:val="24"/>
          </w:rPr>
          <w:t>Кодексом</w:t>
        </w:r>
      </w:hyperlink>
      <w:r w:rsidRPr="00C20959">
        <w:rPr>
          <w:rFonts w:ascii="Times New Roman" w:hAnsi="Times New Roman" w:cs="Times New Roman"/>
          <w:sz w:val="24"/>
          <w:szCs w:val="24"/>
        </w:rPr>
        <w:t xml:space="preserve"> Российской Федерации об административных правонарушениях, составляет протоколы об административных правонарушениях и иные протоколы, рассматривает дела об административных правонарушениях.</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3.1.4.5. Осуществляет иные мероприятия, предусмотренные законодательством Российской Федерации о государственном контроле (надзоре).</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w:t>
      </w:r>
      <w:proofErr w:type="spellStart"/>
      <w:r w:rsidRPr="00C20959">
        <w:rPr>
          <w:rFonts w:ascii="Times New Roman" w:hAnsi="Times New Roman" w:cs="Times New Roman"/>
          <w:sz w:val="24"/>
          <w:szCs w:val="24"/>
        </w:rPr>
        <w:t>пп</w:t>
      </w:r>
      <w:proofErr w:type="spellEnd"/>
      <w:r w:rsidRPr="00C20959">
        <w:rPr>
          <w:rFonts w:ascii="Times New Roman" w:hAnsi="Times New Roman" w:cs="Times New Roman"/>
          <w:sz w:val="24"/>
          <w:szCs w:val="24"/>
        </w:rPr>
        <w:t xml:space="preserve">. 3.1.4 в ред. </w:t>
      </w:r>
      <w:hyperlink r:id="rId72">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29.11.2021 N 641-П)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3.1.5. В рамках участия в выполнении государственной функции "управление комплексным социально-экономическим развитием":</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разрабатывает проекты государственных программ Кировской области либо участвует в их разработке в рамках установленной сферы деятельности;</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(в ред. </w:t>
      </w:r>
      <w:hyperlink r:id="rId73">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29.11.2024 N 532-П)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участвует в реализации мероприятий государственных программ Российской Федерации;</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участвует в разработке проекта стратегии социально-экономического развития Кировской области (далее - стратегия), проектов изменений, вносимых в стратегию, проекта плана мероприятий по реализации стратегии, проектов изменений, вносимых в план мероприятий по реализации стратегии.</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(в ред. </w:t>
      </w:r>
      <w:hyperlink r:id="rId74">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29.11.2024 N 532-П)</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w:t>
      </w:r>
      <w:proofErr w:type="spellStart"/>
      <w:r w:rsidRPr="00C20959">
        <w:rPr>
          <w:rFonts w:ascii="Times New Roman" w:hAnsi="Times New Roman" w:cs="Times New Roman"/>
          <w:sz w:val="24"/>
          <w:szCs w:val="24"/>
        </w:rPr>
        <w:t>пп</w:t>
      </w:r>
      <w:proofErr w:type="spellEnd"/>
      <w:r w:rsidRPr="00C20959">
        <w:rPr>
          <w:rFonts w:ascii="Times New Roman" w:hAnsi="Times New Roman" w:cs="Times New Roman"/>
          <w:sz w:val="24"/>
          <w:szCs w:val="24"/>
        </w:rPr>
        <w:t xml:space="preserve">. 3.1.5 в ред. </w:t>
      </w:r>
      <w:hyperlink r:id="rId75">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22.12.2023 N 727-П)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3.1.5-1. В рамках участия в выполнении государственной функции "координация международных, внешнеэкономических и межрегиональных связей":</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направляет предложения по развитию сотрудничества Кировской области с другими субъектами Российской Федерации и иностранными государствами;</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направляет предложения по проектам соглашений об осуществлении международных, внешнеэкономических и межрегиональных связей, заключаемых от имени Кировской области и от имени Правительства Кировской области;</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направляет предложения в программу приема иностранных делегаций, а также делегаций других субъектов Российской Федерации, делегаций федеральных органов государственной власти, прибывающих в Кировскую область по приглашению Губернатора Кировской области, Правительства Кировской области;</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lastRenderedPageBreak/>
        <w:t>направляет предложения в программу визита официальных делегаций, возглавляемых Губернатором Кировской области, Председателем Правительства Кировской области, вице-губернатором Кировской области, первым заместителем Председателя Правительства Кировской области, заместителями Председателя Правительства Кировской области, на территории других субъектов Российской Федерации и на территории иностранных государств.</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w:t>
      </w:r>
      <w:proofErr w:type="spellStart"/>
      <w:r w:rsidRPr="00C20959">
        <w:rPr>
          <w:rFonts w:ascii="Times New Roman" w:hAnsi="Times New Roman" w:cs="Times New Roman"/>
          <w:sz w:val="24"/>
          <w:szCs w:val="24"/>
        </w:rPr>
        <w:t>пп</w:t>
      </w:r>
      <w:proofErr w:type="spellEnd"/>
      <w:r w:rsidRPr="00C20959">
        <w:rPr>
          <w:rFonts w:ascii="Times New Roman" w:hAnsi="Times New Roman" w:cs="Times New Roman"/>
          <w:sz w:val="24"/>
          <w:szCs w:val="24"/>
        </w:rPr>
        <w:t xml:space="preserve">. 3.1.5-1 в ред. </w:t>
      </w:r>
      <w:hyperlink r:id="rId76">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22.12.2023 N 727-П)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3.1.5-2. В рамках участия в выполнении государственной функции "оценка регулирующего воздействия проектов нормативных правовых актов Кировской области, экспертиза и оценка фактического воздействия нормативных правовых актов Кировской области" проводит процедуру оценки регулирующего воздействия проектов нормативных правовых актов Кировской области в случаях, предусмотренных нормативными правовыми актами Российской Федерации по вопросам оценки регулирующего воздействия проектов нормативных правовых актов и принимаемых в соответствии с ними нормативными правовыми актами Кировской области.</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w:t>
      </w:r>
      <w:proofErr w:type="spellStart"/>
      <w:r w:rsidRPr="00C20959">
        <w:rPr>
          <w:rFonts w:ascii="Times New Roman" w:hAnsi="Times New Roman" w:cs="Times New Roman"/>
          <w:sz w:val="24"/>
          <w:szCs w:val="24"/>
        </w:rPr>
        <w:t>пп</w:t>
      </w:r>
      <w:proofErr w:type="spellEnd"/>
      <w:r w:rsidRPr="00C20959">
        <w:rPr>
          <w:rFonts w:ascii="Times New Roman" w:hAnsi="Times New Roman" w:cs="Times New Roman"/>
          <w:sz w:val="24"/>
          <w:szCs w:val="24"/>
        </w:rPr>
        <w:t xml:space="preserve">. 3.1.5-2 введен </w:t>
      </w:r>
      <w:hyperlink r:id="rId77">
        <w:r w:rsidRPr="00C20959">
          <w:rPr>
            <w:rFonts w:ascii="Times New Roman" w:hAnsi="Times New Roman" w:cs="Times New Roman"/>
            <w:color w:val="0000FF"/>
            <w:sz w:val="24"/>
            <w:szCs w:val="24"/>
          </w:rPr>
          <w:t>постановлением</w:t>
        </w:r>
      </w:hyperlink>
      <w:r w:rsidRPr="00C20959">
        <w:rPr>
          <w:rFonts w:ascii="Times New Roman" w:hAnsi="Times New Roman" w:cs="Times New Roman"/>
          <w:sz w:val="24"/>
          <w:szCs w:val="24"/>
        </w:rPr>
        <w:t xml:space="preserve"> Правительства Кировской области от 22.12.2023 N 727-П)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3.1.5-3. В рамках участия в выполнении государственной функции "координация совершенствования контрольной (надзорной) деятельности" в пределах своей компетенции обеспечивает согласование проектов законов Кировской области, нормативных правовых актов Губернатора Кировской области и Правительства Кировской области, нормативных правовых актов органов исполнительной власти Кировской области по вопросам совершенствования контрольной (надзорной) деятельности в Кировской области.</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w:t>
      </w:r>
      <w:proofErr w:type="spellStart"/>
      <w:r w:rsidRPr="00C20959">
        <w:rPr>
          <w:rFonts w:ascii="Times New Roman" w:hAnsi="Times New Roman" w:cs="Times New Roman"/>
          <w:sz w:val="24"/>
          <w:szCs w:val="24"/>
        </w:rPr>
        <w:t>пп</w:t>
      </w:r>
      <w:proofErr w:type="spellEnd"/>
      <w:r w:rsidRPr="00C20959">
        <w:rPr>
          <w:rFonts w:ascii="Times New Roman" w:hAnsi="Times New Roman" w:cs="Times New Roman"/>
          <w:sz w:val="24"/>
          <w:szCs w:val="24"/>
        </w:rPr>
        <w:t xml:space="preserve">. 3.1.5-3 введен </w:t>
      </w:r>
      <w:hyperlink r:id="rId78">
        <w:r w:rsidRPr="00C20959">
          <w:rPr>
            <w:rFonts w:ascii="Times New Roman" w:hAnsi="Times New Roman" w:cs="Times New Roman"/>
            <w:color w:val="0000FF"/>
            <w:sz w:val="24"/>
            <w:szCs w:val="24"/>
          </w:rPr>
          <w:t>постановлением</w:t>
        </w:r>
      </w:hyperlink>
      <w:r w:rsidRPr="00C20959">
        <w:rPr>
          <w:rFonts w:ascii="Times New Roman" w:hAnsi="Times New Roman" w:cs="Times New Roman"/>
          <w:sz w:val="24"/>
          <w:szCs w:val="24"/>
        </w:rPr>
        <w:t xml:space="preserve"> Правительства Кировской области от 22.12.2023 N 727-П)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3.1.5-4. В рамках участия в выполнении государственной функции "управление проектной деятельностью на территории Кировской области" осуществляет деятельность, основанную на принципах проектного управления.</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w:t>
      </w:r>
      <w:proofErr w:type="spellStart"/>
      <w:r w:rsidRPr="00C20959">
        <w:rPr>
          <w:rFonts w:ascii="Times New Roman" w:hAnsi="Times New Roman" w:cs="Times New Roman"/>
          <w:sz w:val="24"/>
          <w:szCs w:val="24"/>
        </w:rPr>
        <w:t>пп</w:t>
      </w:r>
      <w:proofErr w:type="spellEnd"/>
      <w:r w:rsidRPr="00C20959">
        <w:rPr>
          <w:rFonts w:ascii="Times New Roman" w:hAnsi="Times New Roman" w:cs="Times New Roman"/>
          <w:sz w:val="24"/>
          <w:szCs w:val="24"/>
        </w:rPr>
        <w:t xml:space="preserve">. 3.1.5-4 введен </w:t>
      </w:r>
      <w:hyperlink r:id="rId79">
        <w:r w:rsidRPr="00C20959">
          <w:rPr>
            <w:rFonts w:ascii="Times New Roman" w:hAnsi="Times New Roman" w:cs="Times New Roman"/>
            <w:color w:val="0000FF"/>
            <w:sz w:val="24"/>
            <w:szCs w:val="24"/>
          </w:rPr>
          <w:t>постановлением</w:t>
        </w:r>
      </w:hyperlink>
      <w:r w:rsidRPr="00C20959">
        <w:rPr>
          <w:rFonts w:ascii="Times New Roman" w:hAnsi="Times New Roman" w:cs="Times New Roman"/>
          <w:sz w:val="24"/>
          <w:szCs w:val="24"/>
        </w:rPr>
        <w:t xml:space="preserve"> Правительства Кировской области от 22.12.2023 N 727-П)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3.1.6. В рамках участия в выполнении государственной функции "организация бюджетного процесса":</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(в ред. </w:t>
      </w:r>
      <w:hyperlink r:id="rId80">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22.12.2023 N 727-П)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3.1.6.1. Исполняет бюджетные полномочия главного распорядителя бюджетных средств и главного администратора доходов областного бюджета.</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1.1.6.2. Формирует перечень подведомственных управлению распорядителей и получателей бюджетных средств.</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3.1.6.3. Обеспечивает результативность,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3.1.6.4. Ведет реестр расходных обязательств, подлежащих исполнению в пределах утвержденных лимитов бюджетных обязательств и бюджетных ассигнований.</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3.1.6.5. Осуществляет планирование соответствующих расходов бюджета, составляет обоснования бюджетных ассигнований.</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lastRenderedPageBreak/>
        <w:t>3.1.6.6. 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бюджета.</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3.1.6.7. Вносит предложения по формированию и изменению сводной бюджетной росписи и лимитов бюджетных обязательств.</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3.1.6.8. Формирует и утверждает государственные задания для подведомственных государственных учреждений.</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3.1.6.9. Определяет порядок составления и утверждения планов финансово-хозяйственной деятельности подведомственных государственных учреждений.</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3.1.6.10. Организует и осуществляет внутренний финансовый контроль и внутренний финансовый аудит.</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(в ред. </w:t>
      </w:r>
      <w:hyperlink r:id="rId81">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13.04.2020 N 182-П)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3.1.6.11. Формирует и представляет бюджетную отчетность главного распорядителя бюджетных средств и главного администратора дохода бюджета.</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3.1.6.12. Представляет сведения, необходимые для составления проекта областного бюджета.</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3.1.6.13. Представляет сведения для составления и ведения кассового плана.</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3.1.6.14. Осуществляет иные полномочия, установленные законами и иными нормативными правовыми актами Российской Федерации и Кировской области, регулирующими бюджетные правоотношения.</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3.1.7. В рамках участия в выполнении государственной функции "управление в сфере закупок товаров (работ, услуг) для обеспечения государственных нужд Кировской области" выполняет полномочия государственного заказчика при осуществлении закупок товаров (работ, услуг) для обеспечения государственных нужд Кировской области.</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(в ред. </w:t>
      </w:r>
      <w:hyperlink r:id="rId82">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22.12.2023 N 727-П)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3.1.8. В рамках участия в выполнении государственной функции "управление и распоряжение имуществом, находящимся в собственности Кировской области" реализует право оперативного управления в отношении имущества Кировской области, закрепленного за управлением на таком праве.</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(в ред. </w:t>
      </w:r>
      <w:hyperlink r:id="rId83">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22.12.2023 N 727-П)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3.1.9. В рамках участия в выполнении государственной функции "организация деятельности в области противодействия коррупции" осуществляет в управлении мероприятия по противодействию коррупции в соответствии с законодательством Российской Федерации и Кировской области в пределах своей компетенции.</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(в ред. </w:t>
      </w:r>
      <w:hyperlink r:id="rId84">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22.12.2023 N 727-П)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3.1.10. В рамках участия в выполнении государственной функции "организация и осуществление деятельности по защите сведений, составляющих государственную тайну" обеспечивает защиту сведений, составляющих государственную тайну, и иной информации в соответствии с возложенными на управление функциями.</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(в ред. постановлений Правительства Кировской области от 25.10.2019 </w:t>
      </w:r>
      <w:hyperlink r:id="rId85">
        <w:r w:rsidRPr="00C20959">
          <w:rPr>
            <w:rFonts w:ascii="Times New Roman" w:hAnsi="Times New Roman" w:cs="Times New Roman"/>
            <w:color w:val="0000FF"/>
            <w:sz w:val="24"/>
            <w:szCs w:val="24"/>
          </w:rPr>
          <w:t>N 552-П</w:t>
        </w:r>
      </w:hyperlink>
      <w:r w:rsidRPr="00C20959">
        <w:rPr>
          <w:rFonts w:ascii="Times New Roman" w:hAnsi="Times New Roman" w:cs="Times New Roman"/>
          <w:sz w:val="24"/>
          <w:szCs w:val="24"/>
        </w:rPr>
        <w:t xml:space="preserve">, от 22.12.2023 </w:t>
      </w:r>
      <w:hyperlink r:id="rId86">
        <w:r w:rsidRPr="00C20959">
          <w:rPr>
            <w:rFonts w:ascii="Times New Roman" w:hAnsi="Times New Roman" w:cs="Times New Roman"/>
            <w:color w:val="0000FF"/>
            <w:sz w:val="24"/>
            <w:szCs w:val="24"/>
          </w:rPr>
          <w:t>N 727-П</w:t>
        </w:r>
      </w:hyperlink>
      <w:r w:rsidRPr="00C20959">
        <w:rPr>
          <w:rFonts w:ascii="Times New Roman" w:hAnsi="Times New Roman" w:cs="Times New Roman"/>
          <w:sz w:val="24"/>
          <w:szCs w:val="24"/>
        </w:rPr>
        <w:t>)</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lastRenderedPageBreak/>
        <w:t>3.1.11. В рамках участия в выполнении государственной функции "организация и обеспечение мобилизационной подготовки и мобилизации" выполняет мероприятия по мобилизационной подготовке управления и организует выполнение таких мероприятий подведомственными государственными учреждениями.</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(в ред. </w:t>
      </w:r>
      <w:hyperlink r:id="rId87">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22.12.2023 N 727-П)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3.1.12. В рамках участия в выполнении государственных функций "организация и осуществление на межмуниципальном и региональном уровнях мероприятий по гражданской обороне на территории Кировской области", "организация предупреждения чрезвычайных ситуаций межмуниципального и регионального характера, стихийных бедствий и ликвидации их последствий", "организация обеспечения пожарной безопасности Кировской области" осуществляет мероприятия в сфере гражданской обороны, пожарной безопасности и защиты населения и территорий Кировской области от чрезвычайных ситуаций в соответствии с нормативными правовыми актами Российской Федерации и Кировской области и организует в пределах своей компетенции выполнение таких мероприятий в подведомственных учреждениях.</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(в ред. постановлений Правительства Кировской области от 25.10.2019 </w:t>
      </w:r>
      <w:hyperlink r:id="rId88">
        <w:r w:rsidRPr="00C20959">
          <w:rPr>
            <w:rFonts w:ascii="Times New Roman" w:hAnsi="Times New Roman" w:cs="Times New Roman"/>
            <w:color w:val="0000FF"/>
            <w:sz w:val="24"/>
            <w:szCs w:val="24"/>
          </w:rPr>
          <w:t>N 552-П</w:t>
        </w:r>
      </w:hyperlink>
      <w:r w:rsidRPr="00C20959">
        <w:rPr>
          <w:rFonts w:ascii="Times New Roman" w:hAnsi="Times New Roman" w:cs="Times New Roman"/>
          <w:sz w:val="24"/>
          <w:szCs w:val="24"/>
        </w:rPr>
        <w:t xml:space="preserve">, от 29.11.2021 </w:t>
      </w:r>
      <w:hyperlink r:id="rId89">
        <w:r w:rsidRPr="00C20959">
          <w:rPr>
            <w:rFonts w:ascii="Times New Roman" w:hAnsi="Times New Roman" w:cs="Times New Roman"/>
            <w:color w:val="0000FF"/>
            <w:sz w:val="24"/>
            <w:szCs w:val="24"/>
          </w:rPr>
          <w:t>N 641-П</w:t>
        </w:r>
      </w:hyperlink>
      <w:r w:rsidRPr="00C20959">
        <w:rPr>
          <w:rFonts w:ascii="Times New Roman" w:hAnsi="Times New Roman" w:cs="Times New Roman"/>
          <w:sz w:val="24"/>
          <w:szCs w:val="24"/>
        </w:rPr>
        <w:t xml:space="preserve">, от 22.12.2023 </w:t>
      </w:r>
      <w:hyperlink r:id="rId90">
        <w:r w:rsidRPr="00C20959">
          <w:rPr>
            <w:rFonts w:ascii="Times New Roman" w:hAnsi="Times New Roman" w:cs="Times New Roman"/>
            <w:color w:val="0000FF"/>
            <w:sz w:val="24"/>
            <w:szCs w:val="24"/>
          </w:rPr>
          <w:t>N 727-П</w:t>
        </w:r>
      </w:hyperlink>
      <w:r w:rsidRPr="00C20959">
        <w:rPr>
          <w:rFonts w:ascii="Times New Roman" w:hAnsi="Times New Roman" w:cs="Times New Roman"/>
          <w:sz w:val="24"/>
          <w:szCs w:val="24"/>
        </w:rPr>
        <w:t>)</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3.1.13. В рамках участия в выполнении государственной функции "координация деятельности органов исполнительной власти Кировской области по вопросам соблюдения федерального законодательства и законодательства Кировской области":</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(в ред. </w:t>
      </w:r>
      <w:hyperlink r:id="rId91">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29.11.2024 N 532-П)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разрабатывает проекты законов Кировской области, нормативных правовых актов Губернатора Кировской области и Правительства Кировской области в целях приведения нормативных правовых актов Кировской области по вопросам, относящимся к установленной сфере деятельности органа исполнительной власти Кировской области, в соответствие с федеральным законодательством;</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 xml:space="preserve">проводит мониторинг </w:t>
      </w:r>
      <w:proofErr w:type="spellStart"/>
      <w:r w:rsidRPr="00C20959">
        <w:rPr>
          <w:rFonts w:ascii="Times New Roman" w:hAnsi="Times New Roman" w:cs="Times New Roman"/>
          <w:sz w:val="24"/>
          <w:szCs w:val="24"/>
        </w:rPr>
        <w:t>правоприменения</w:t>
      </w:r>
      <w:proofErr w:type="spellEnd"/>
      <w:r w:rsidRPr="00C20959">
        <w:rPr>
          <w:rFonts w:ascii="Times New Roman" w:hAnsi="Times New Roman" w:cs="Times New Roman"/>
          <w:sz w:val="24"/>
          <w:szCs w:val="24"/>
        </w:rPr>
        <w:t xml:space="preserve"> федерального и областного законодательства в установленной сфере деятельности органа исполнительной власти Кировской области;</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осуществляет подготовку в порядке, установленном Губернатором Кировской области, предложений по проектам федеральных законов по предметам совместного ведения Российской Федерации и субъектов Российской Федерации, внесенным в Государственную Думу Федерального Собрания Российской Федерации, в целях подготовки отзывов Губернатора Кировской области на указанные проекты федеральных законов.</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w:t>
      </w:r>
      <w:proofErr w:type="spellStart"/>
      <w:r w:rsidRPr="00C20959">
        <w:rPr>
          <w:rFonts w:ascii="Times New Roman" w:hAnsi="Times New Roman" w:cs="Times New Roman"/>
          <w:sz w:val="24"/>
          <w:szCs w:val="24"/>
        </w:rPr>
        <w:t>пп</w:t>
      </w:r>
      <w:proofErr w:type="spellEnd"/>
      <w:r w:rsidRPr="00C20959">
        <w:rPr>
          <w:rFonts w:ascii="Times New Roman" w:hAnsi="Times New Roman" w:cs="Times New Roman"/>
          <w:sz w:val="24"/>
          <w:szCs w:val="24"/>
        </w:rPr>
        <w:t xml:space="preserve">. 3.1.13 в ред. </w:t>
      </w:r>
      <w:hyperlink r:id="rId92">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22.12.2023 N 727-П)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3.1.13-1. В рамках участия в выполнении государственной функции "осуществление государственной регистрации нормативных правовых актов органов исполнительной власти Кировской области" обеспечивает представление нормативных правовых актов органов исполнительной власти Кировской области (за исключением нормативных правовых актов Губернатора Кировской области, Правительства Кировской области) в министерство юстиции Кировской области в порядке, предусмотренном Правительством Кировской области.</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w:t>
      </w:r>
      <w:proofErr w:type="spellStart"/>
      <w:r w:rsidRPr="00C20959">
        <w:rPr>
          <w:rFonts w:ascii="Times New Roman" w:hAnsi="Times New Roman" w:cs="Times New Roman"/>
          <w:sz w:val="24"/>
          <w:szCs w:val="24"/>
        </w:rPr>
        <w:t>пп</w:t>
      </w:r>
      <w:proofErr w:type="spellEnd"/>
      <w:r w:rsidRPr="00C20959">
        <w:rPr>
          <w:rFonts w:ascii="Times New Roman" w:hAnsi="Times New Roman" w:cs="Times New Roman"/>
          <w:sz w:val="24"/>
          <w:szCs w:val="24"/>
        </w:rPr>
        <w:t xml:space="preserve">. 3.1.13-1 введен </w:t>
      </w:r>
      <w:hyperlink r:id="rId93">
        <w:r w:rsidRPr="00C20959">
          <w:rPr>
            <w:rFonts w:ascii="Times New Roman" w:hAnsi="Times New Roman" w:cs="Times New Roman"/>
            <w:color w:val="0000FF"/>
            <w:sz w:val="24"/>
            <w:szCs w:val="24"/>
          </w:rPr>
          <w:t>постановлением</w:t>
        </w:r>
      </w:hyperlink>
      <w:r w:rsidRPr="00C20959">
        <w:rPr>
          <w:rFonts w:ascii="Times New Roman" w:hAnsi="Times New Roman" w:cs="Times New Roman"/>
          <w:sz w:val="24"/>
          <w:szCs w:val="24"/>
        </w:rPr>
        <w:t xml:space="preserve"> Правительства Кировской области от 22.12.2023 N 727-П)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 xml:space="preserve">3.1.14. В рамках участия в выполнении государственной функции "координация взаимодействия Губернатора Кировской области и органов исполнительной власти </w:t>
      </w:r>
      <w:r w:rsidRPr="00C20959">
        <w:rPr>
          <w:rFonts w:ascii="Times New Roman" w:hAnsi="Times New Roman" w:cs="Times New Roman"/>
          <w:sz w:val="24"/>
          <w:szCs w:val="24"/>
        </w:rPr>
        <w:lastRenderedPageBreak/>
        <w:t>Кировской области со средствами массовой информации" готовит и представляет в управление массовых коммуникаций Кировской области информацию по освещению деятельности управления.</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(в ред. постановлений Правительства Кировской области от 25.10.2019 </w:t>
      </w:r>
      <w:hyperlink r:id="rId94">
        <w:r w:rsidRPr="00C20959">
          <w:rPr>
            <w:rFonts w:ascii="Times New Roman" w:hAnsi="Times New Roman" w:cs="Times New Roman"/>
            <w:color w:val="0000FF"/>
            <w:sz w:val="24"/>
            <w:szCs w:val="24"/>
          </w:rPr>
          <w:t>N 552-П</w:t>
        </w:r>
      </w:hyperlink>
      <w:r w:rsidRPr="00C20959">
        <w:rPr>
          <w:rFonts w:ascii="Times New Roman" w:hAnsi="Times New Roman" w:cs="Times New Roman"/>
          <w:sz w:val="24"/>
          <w:szCs w:val="24"/>
        </w:rPr>
        <w:t xml:space="preserve">, от 22.12.2023 </w:t>
      </w:r>
      <w:hyperlink r:id="rId95">
        <w:r w:rsidRPr="00C20959">
          <w:rPr>
            <w:rFonts w:ascii="Times New Roman" w:hAnsi="Times New Roman" w:cs="Times New Roman"/>
            <w:color w:val="0000FF"/>
            <w:sz w:val="24"/>
            <w:szCs w:val="24"/>
          </w:rPr>
          <w:t>N 727-П</w:t>
        </w:r>
      </w:hyperlink>
      <w:r w:rsidRPr="00C20959">
        <w:rPr>
          <w:rFonts w:ascii="Times New Roman" w:hAnsi="Times New Roman" w:cs="Times New Roman"/>
          <w:sz w:val="24"/>
          <w:szCs w:val="24"/>
        </w:rPr>
        <w:t>)</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3.1.14-1. В рамках участия в выполнении государственной функции "информационно-аналитическое сопровождение деятельности Губернатора Кировской области и Правительства Кировской области" готовит и представляет в управление массовых коммуникаций Кировской области информацию по освещению деятельности управления.</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w:t>
      </w:r>
      <w:proofErr w:type="spellStart"/>
      <w:r w:rsidRPr="00C20959">
        <w:rPr>
          <w:rFonts w:ascii="Times New Roman" w:hAnsi="Times New Roman" w:cs="Times New Roman"/>
          <w:sz w:val="24"/>
          <w:szCs w:val="24"/>
        </w:rPr>
        <w:t>пп</w:t>
      </w:r>
      <w:proofErr w:type="spellEnd"/>
      <w:r w:rsidRPr="00C20959">
        <w:rPr>
          <w:rFonts w:ascii="Times New Roman" w:hAnsi="Times New Roman" w:cs="Times New Roman"/>
          <w:sz w:val="24"/>
          <w:szCs w:val="24"/>
        </w:rPr>
        <w:t xml:space="preserve">. 3.1.14-1 введен </w:t>
      </w:r>
      <w:hyperlink r:id="rId96">
        <w:r w:rsidRPr="00C20959">
          <w:rPr>
            <w:rFonts w:ascii="Times New Roman" w:hAnsi="Times New Roman" w:cs="Times New Roman"/>
            <w:color w:val="0000FF"/>
            <w:sz w:val="24"/>
            <w:szCs w:val="24"/>
          </w:rPr>
          <w:t>постановлением</w:t>
        </w:r>
      </w:hyperlink>
      <w:r w:rsidRPr="00C20959">
        <w:rPr>
          <w:rFonts w:ascii="Times New Roman" w:hAnsi="Times New Roman" w:cs="Times New Roman"/>
          <w:sz w:val="24"/>
          <w:szCs w:val="24"/>
        </w:rPr>
        <w:t xml:space="preserve"> Правительства Кировской области от 22.12.2023 N 727-П)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3.1.15. В рамках участия в исполнении функции "управление государственными информационными ресурсами" осуществляет межведомственное электронное взаимодействие с федеральными органами исполнительной власти на территории Кировской области.</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 xml:space="preserve">3.1.16. Исключен. - </w:t>
      </w:r>
      <w:hyperlink r:id="rId97">
        <w:r w:rsidRPr="00C20959">
          <w:rPr>
            <w:rFonts w:ascii="Times New Roman" w:hAnsi="Times New Roman" w:cs="Times New Roman"/>
            <w:color w:val="0000FF"/>
            <w:sz w:val="24"/>
            <w:szCs w:val="24"/>
          </w:rPr>
          <w:t>Постановление</w:t>
        </w:r>
      </w:hyperlink>
      <w:r w:rsidRPr="00C20959">
        <w:rPr>
          <w:rFonts w:ascii="Times New Roman" w:hAnsi="Times New Roman" w:cs="Times New Roman"/>
          <w:sz w:val="24"/>
          <w:szCs w:val="24"/>
        </w:rPr>
        <w:t xml:space="preserve"> Правительства Кировской области от 22.12.2023 N 727-П.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 xml:space="preserve">3.2. Управление на основе нормативных правовых актов Российской Федерации и Кировской области предоставляет государственные услуги согласно </w:t>
      </w:r>
      <w:hyperlink w:anchor="P317">
        <w:r w:rsidRPr="00C20959">
          <w:rPr>
            <w:rFonts w:ascii="Times New Roman" w:hAnsi="Times New Roman" w:cs="Times New Roman"/>
            <w:color w:val="0000FF"/>
            <w:sz w:val="24"/>
            <w:szCs w:val="24"/>
          </w:rPr>
          <w:t>приложению N 2</w:t>
        </w:r>
      </w:hyperlink>
      <w:r w:rsidRPr="00C20959">
        <w:rPr>
          <w:rFonts w:ascii="Times New Roman" w:hAnsi="Times New Roman" w:cs="Times New Roman"/>
          <w:sz w:val="24"/>
          <w:szCs w:val="24"/>
        </w:rPr>
        <w:t xml:space="preserve"> в соответствии с административными регламентами.</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(п. 3.2 в ред. </w:t>
      </w:r>
      <w:hyperlink r:id="rId98">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22.12.2023 N 727-П)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3.3. Управление с целью реализации полномочий в установленной сфере деятельности:</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3.3.1. По отношению к подведомственным областным государственным учреждениям:</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3.3.1.1. Осуществляет функции и полномочия учредителя, за исключением случаев, установленных Правительством Кировской области.</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3.3.1.2. Определяет в соответствии с уставами непосредственные предмет и цели деятельности.</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3.3.1.3. Утверждает уставы, вносит в них изменения, в том числе утверждает уставы в новой редакции, в порядке, установленном Правительством Кировской области.</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3.3.1.4. Назначает на должность и освобождает от должности руководителей, заключает, изменяет и расторгает с ними трудовые договоры.</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3.3.1.5. Осуществляет контроль за обеспечением доходности государственного имущества, переданного в оперативное управление.</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3.3.1.5-1. Согласовывает списание государственного имущества, переданного в оперативное управление.</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w:t>
      </w:r>
      <w:proofErr w:type="spellStart"/>
      <w:r w:rsidRPr="00C20959">
        <w:rPr>
          <w:rFonts w:ascii="Times New Roman" w:hAnsi="Times New Roman" w:cs="Times New Roman"/>
          <w:sz w:val="24"/>
          <w:szCs w:val="24"/>
        </w:rPr>
        <w:t>пп</w:t>
      </w:r>
      <w:proofErr w:type="spellEnd"/>
      <w:r w:rsidRPr="00C20959">
        <w:rPr>
          <w:rFonts w:ascii="Times New Roman" w:hAnsi="Times New Roman" w:cs="Times New Roman"/>
          <w:sz w:val="24"/>
          <w:szCs w:val="24"/>
        </w:rPr>
        <w:t xml:space="preserve">. 3.3.1.5-1 введен </w:t>
      </w:r>
      <w:hyperlink r:id="rId99">
        <w:r w:rsidRPr="00C20959">
          <w:rPr>
            <w:rFonts w:ascii="Times New Roman" w:hAnsi="Times New Roman" w:cs="Times New Roman"/>
            <w:color w:val="0000FF"/>
            <w:sz w:val="24"/>
            <w:szCs w:val="24"/>
          </w:rPr>
          <w:t>постановлением</w:t>
        </w:r>
      </w:hyperlink>
      <w:r w:rsidRPr="00C20959">
        <w:rPr>
          <w:rFonts w:ascii="Times New Roman" w:hAnsi="Times New Roman" w:cs="Times New Roman"/>
          <w:sz w:val="24"/>
          <w:szCs w:val="24"/>
        </w:rPr>
        <w:t xml:space="preserve"> Правительства Кировской области от 26.04.2022 N 191-П)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3.3.1.6. Осуществляет контроль за финансово-хозяйственной деятельностью.</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3.3.1.7. Осуществляет контроль за достижением результатов деятельности.</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lastRenderedPageBreak/>
        <w:t>3.3.1.7-1. Осуществляет ведомственный контроль за соблюдением трудового законодательства и иных нормативных правовых актов, содержащих нормы трудового права.</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w:t>
      </w:r>
      <w:proofErr w:type="spellStart"/>
      <w:r w:rsidRPr="00C20959">
        <w:rPr>
          <w:rFonts w:ascii="Times New Roman" w:hAnsi="Times New Roman" w:cs="Times New Roman"/>
          <w:sz w:val="24"/>
          <w:szCs w:val="24"/>
        </w:rPr>
        <w:t>пп</w:t>
      </w:r>
      <w:proofErr w:type="spellEnd"/>
      <w:r w:rsidRPr="00C20959">
        <w:rPr>
          <w:rFonts w:ascii="Times New Roman" w:hAnsi="Times New Roman" w:cs="Times New Roman"/>
          <w:sz w:val="24"/>
          <w:szCs w:val="24"/>
        </w:rPr>
        <w:t xml:space="preserve">. 3.3.1.7-1 введен </w:t>
      </w:r>
      <w:hyperlink r:id="rId100">
        <w:r w:rsidRPr="00C20959">
          <w:rPr>
            <w:rFonts w:ascii="Times New Roman" w:hAnsi="Times New Roman" w:cs="Times New Roman"/>
            <w:color w:val="0000FF"/>
            <w:sz w:val="24"/>
            <w:szCs w:val="24"/>
          </w:rPr>
          <w:t>постановлением</w:t>
        </w:r>
      </w:hyperlink>
      <w:r w:rsidRPr="00C20959">
        <w:rPr>
          <w:rFonts w:ascii="Times New Roman" w:hAnsi="Times New Roman" w:cs="Times New Roman"/>
          <w:sz w:val="24"/>
          <w:szCs w:val="24"/>
        </w:rPr>
        <w:t xml:space="preserve"> Правительства Кировской области от 29.11.2024 N 532-П)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3.3.1.8. Осуществляет иные полномочия в соответствии с действующим законодательством.</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3.3.2. Ведет прием граждан, обеспечивает своевременное и полное рассмотрение устных, письменных или в форме электронного документа предложений, заявлений или жалоб граждан и организаций, принимает по ним решения и направляет заявителям ответы в установленный срок.</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3.3.3. По согласованию с министерством финансов Кировской области дает разъяснения по направлениям использования межбюджетных трансфертов, имеющих целевое назначение, в отношении которых управление является главным распорядителем средств областного бюджета.</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 xml:space="preserve">3.3.4. Вправе запрашивать и получать в установленном порядке сведения, необходимые для принятия решений в соответствии с функциями и полномочиями, установленными </w:t>
      </w:r>
      <w:hyperlink w:anchor="P76">
        <w:r w:rsidRPr="00C20959">
          <w:rPr>
            <w:rFonts w:ascii="Times New Roman" w:hAnsi="Times New Roman" w:cs="Times New Roman"/>
            <w:color w:val="0000FF"/>
            <w:sz w:val="24"/>
            <w:szCs w:val="24"/>
          </w:rPr>
          <w:t>разделами 2</w:t>
        </w:r>
      </w:hyperlink>
      <w:r w:rsidRPr="00C20959">
        <w:rPr>
          <w:rFonts w:ascii="Times New Roman" w:hAnsi="Times New Roman" w:cs="Times New Roman"/>
          <w:sz w:val="24"/>
          <w:szCs w:val="24"/>
        </w:rPr>
        <w:t xml:space="preserve"> и </w:t>
      </w:r>
      <w:hyperlink w:anchor="P125">
        <w:r w:rsidRPr="00C20959">
          <w:rPr>
            <w:rFonts w:ascii="Times New Roman" w:hAnsi="Times New Roman" w:cs="Times New Roman"/>
            <w:color w:val="0000FF"/>
            <w:sz w:val="24"/>
            <w:szCs w:val="24"/>
          </w:rPr>
          <w:t>3</w:t>
        </w:r>
      </w:hyperlink>
      <w:r w:rsidRPr="00C20959">
        <w:rPr>
          <w:rFonts w:ascii="Times New Roman" w:hAnsi="Times New Roman" w:cs="Times New Roman"/>
          <w:sz w:val="24"/>
          <w:szCs w:val="24"/>
        </w:rPr>
        <w:t xml:space="preserve"> настоящего Положения.</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3.3.5. Вправе привлекать научные и иные организации, ученых и специалистов в установленном порядке для проработки вопросов, отнесенных к сфере деятельности управления.</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3.3.6. Вправе создавать советы, комиссии, группы, коллегии в установленной сфере деятельности.</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3.3.7. Реализует иные полномочия, предусмотренные законами и иными нормативными правовыми актами.</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(п. 3.3 в ред. </w:t>
      </w:r>
      <w:hyperlink r:id="rId101">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29.11.2021 N 641-П)</w:t>
      </w:r>
    </w:p>
    <w:p w:rsidR="00E13303" w:rsidRPr="00C20959" w:rsidRDefault="00E13303">
      <w:pPr>
        <w:pStyle w:val="ConsPlusNormal"/>
        <w:jc w:val="both"/>
        <w:rPr>
          <w:rFonts w:ascii="Times New Roman" w:hAnsi="Times New Roman" w:cs="Times New Roman"/>
          <w:sz w:val="24"/>
          <w:szCs w:val="24"/>
        </w:rPr>
      </w:pPr>
    </w:p>
    <w:p w:rsidR="00E13303" w:rsidRPr="00C20959" w:rsidRDefault="00E13303">
      <w:pPr>
        <w:pStyle w:val="ConsPlusTitle"/>
        <w:jc w:val="center"/>
        <w:outlineLvl w:val="1"/>
        <w:rPr>
          <w:rFonts w:ascii="Times New Roman" w:hAnsi="Times New Roman" w:cs="Times New Roman"/>
          <w:sz w:val="24"/>
          <w:szCs w:val="24"/>
        </w:rPr>
      </w:pPr>
      <w:r w:rsidRPr="00C20959">
        <w:rPr>
          <w:rFonts w:ascii="Times New Roman" w:hAnsi="Times New Roman" w:cs="Times New Roman"/>
          <w:sz w:val="24"/>
          <w:szCs w:val="24"/>
        </w:rPr>
        <w:t>4. Организация деятельности управления</w:t>
      </w:r>
    </w:p>
    <w:p w:rsidR="00E13303" w:rsidRPr="00C20959" w:rsidRDefault="00E13303">
      <w:pPr>
        <w:pStyle w:val="ConsPlusNormal"/>
        <w:jc w:val="both"/>
        <w:rPr>
          <w:rFonts w:ascii="Times New Roman" w:hAnsi="Times New Roman" w:cs="Times New Roman"/>
          <w:sz w:val="24"/>
          <w:szCs w:val="24"/>
        </w:rPr>
      </w:pPr>
    </w:p>
    <w:p w:rsidR="00E13303" w:rsidRPr="00C20959" w:rsidRDefault="00E13303">
      <w:pPr>
        <w:pStyle w:val="ConsPlusNormal"/>
        <w:ind w:firstLine="540"/>
        <w:jc w:val="both"/>
        <w:rPr>
          <w:rFonts w:ascii="Times New Roman" w:hAnsi="Times New Roman" w:cs="Times New Roman"/>
          <w:sz w:val="24"/>
          <w:szCs w:val="24"/>
        </w:rPr>
      </w:pPr>
      <w:r w:rsidRPr="00C20959">
        <w:rPr>
          <w:rFonts w:ascii="Times New Roman" w:hAnsi="Times New Roman" w:cs="Times New Roman"/>
          <w:sz w:val="24"/>
          <w:szCs w:val="24"/>
        </w:rPr>
        <w:t>4.1. Управление возглавляет начальник управления, назначаемый на должность и освобождаемый от должности указами Губернатора Кировской области.</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Начальник управления в соответствии с действующим законодательством несет ответственность за выполнение функций и возложенных на управление полномочий.</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(в ред. </w:t>
      </w:r>
      <w:hyperlink r:id="rId102">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29.11.2021 N 641-П)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Начальник управления имеет заместителя, назначаемого на должность и освобождаемого от должности указами Губернатора Кировской области по представлению начальника управления.</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(п. 4.1 в ред. </w:t>
      </w:r>
      <w:hyperlink r:id="rId103">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07.09.2020 N 484-П)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4.2. Структура управления утверждается распоряжением Губернатора Кировской области.</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Организационная структура управления утверждается распоряжением Правительства Кировской области.</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lastRenderedPageBreak/>
        <w:t>4.3. Начальник управления:</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4.3.1. Работает под непосредственным руководством члена Правительства Кировской области, курирующего (координирующего) работу управления.</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w:t>
      </w:r>
      <w:proofErr w:type="spellStart"/>
      <w:r w:rsidRPr="00C20959">
        <w:rPr>
          <w:rFonts w:ascii="Times New Roman" w:hAnsi="Times New Roman" w:cs="Times New Roman"/>
          <w:sz w:val="24"/>
          <w:szCs w:val="24"/>
        </w:rPr>
        <w:t>пп</w:t>
      </w:r>
      <w:proofErr w:type="spellEnd"/>
      <w:r w:rsidRPr="00C20959">
        <w:rPr>
          <w:rFonts w:ascii="Times New Roman" w:hAnsi="Times New Roman" w:cs="Times New Roman"/>
          <w:sz w:val="24"/>
          <w:szCs w:val="24"/>
        </w:rPr>
        <w:t xml:space="preserve">. 4.3.1 в ред. </w:t>
      </w:r>
      <w:hyperlink r:id="rId104">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29.11.2024 N 532-П)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4.3.2. Осуществляет общее руководство деятельностью управления на основе единоначалия.</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4.3.3. Утверждает положения о структурных подразделениях, назначает на должность, освобождает от должности работников управления.</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4.3.4. Издает в пределах своей компетенции приказы, дает указания и организует контроль за их исполнением.</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4.3.5. В пределах установленной штатной численности, лимита фонда оплаты труда и в соответствии с утвержденной структурой утверждает штатное расписание управления, вносит в него изменения, а также вносит в Правительство Кировской области предложения о размере ассигнований на содержание управления.</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4.3.6. Назначает на должность и освобождает от должности в установленном порядке руководителей подведомственных управлению государственных учреждений.</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4.3.7. Направляет представителей управления в координационные, совещательные и консультативные органы (советы, комиссии, рабочие группы, коллегии, штабы) по вопросам компетенции управления.</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4.3.8. Ведет прием граждан, обеспечивает своевременное и полное рассмотрение устных, письменных или в форме электронного документа предложений, заявлений или жалоб граждан и организаций в установленном действующим законодательством порядке.</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4.3.9. Утверждает правила служебного распорядка, должностные регламенты государственных гражданских служащих управления.</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4.3.10. Применяет к работникам управления и руководителям подведомственных государственных учреждений меры поощрения и налагает на них дисциплинарные взыскания в соответствии с требованиями действующего законодательства.</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4.3.10-1. Назначает по согласованию с членом Правительства Кировской области, курирующим (координирующим) работу управления, на период своего отсутствия (командировка, отпуск, болезнь) исполняющего обязанности начальника управления.</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w:t>
      </w:r>
      <w:proofErr w:type="spellStart"/>
      <w:r w:rsidRPr="00C20959">
        <w:rPr>
          <w:rFonts w:ascii="Times New Roman" w:hAnsi="Times New Roman" w:cs="Times New Roman"/>
          <w:sz w:val="24"/>
          <w:szCs w:val="24"/>
        </w:rPr>
        <w:t>пп</w:t>
      </w:r>
      <w:proofErr w:type="spellEnd"/>
      <w:r w:rsidRPr="00C20959">
        <w:rPr>
          <w:rFonts w:ascii="Times New Roman" w:hAnsi="Times New Roman" w:cs="Times New Roman"/>
          <w:sz w:val="24"/>
          <w:szCs w:val="24"/>
        </w:rPr>
        <w:t xml:space="preserve">. 4.3.10-1 в ред. </w:t>
      </w:r>
      <w:hyperlink r:id="rId105">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29.11.2024 N 532-П)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 xml:space="preserve">4.3.10-2. Распределяет должностную нагрузку между государственными гражданскими служащими управления для обеспечения эффективной деятельности в соответствии с функциями, установленными </w:t>
      </w:r>
      <w:hyperlink w:anchor="P76">
        <w:r w:rsidRPr="00C20959">
          <w:rPr>
            <w:rFonts w:ascii="Times New Roman" w:hAnsi="Times New Roman" w:cs="Times New Roman"/>
            <w:color w:val="0000FF"/>
            <w:sz w:val="24"/>
            <w:szCs w:val="24"/>
          </w:rPr>
          <w:t>разделом 2</w:t>
        </w:r>
      </w:hyperlink>
      <w:r w:rsidRPr="00C20959">
        <w:rPr>
          <w:rFonts w:ascii="Times New Roman" w:hAnsi="Times New Roman" w:cs="Times New Roman"/>
          <w:sz w:val="24"/>
          <w:szCs w:val="24"/>
        </w:rPr>
        <w:t xml:space="preserve"> настоящего Положения, и полномочиями, установленными </w:t>
      </w:r>
      <w:hyperlink w:anchor="P125">
        <w:r w:rsidRPr="00C20959">
          <w:rPr>
            <w:rFonts w:ascii="Times New Roman" w:hAnsi="Times New Roman" w:cs="Times New Roman"/>
            <w:color w:val="0000FF"/>
            <w:sz w:val="24"/>
            <w:szCs w:val="24"/>
          </w:rPr>
          <w:t>разделом 3</w:t>
        </w:r>
      </w:hyperlink>
      <w:r w:rsidRPr="00C20959">
        <w:rPr>
          <w:rFonts w:ascii="Times New Roman" w:hAnsi="Times New Roman" w:cs="Times New Roman"/>
          <w:sz w:val="24"/>
          <w:szCs w:val="24"/>
        </w:rPr>
        <w:t xml:space="preserve"> настоящего Положения.</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w:t>
      </w:r>
      <w:proofErr w:type="spellStart"/>
      <w:r w:rsidRPr="00C20959">
        <w:rPr>
          <w:rFonts w:ascii="Times New Roman" w:hAnsi="Times New Roman" w:cs="Times New Roman"/>
          <w:sz w:val="24"/>
          <w:szCs w:val="24"/>
        </w:rPr>
        <w:t>пп</w:t>
      </w:r>
      <w:proofErr w:type="spellEnd"/>
      <w:r w:rsidRPr="00C20959">
        <w:rPr>
          <w:rFonts w:ascii="Times New Roman" w:hAnsi="Times New Roman" w:cs="Times New Roman"/>
          <w:sz w:val="24"/>
          <w:szCs w:val="24"/>
        </w:rPr>
        <w:t xml:space="preserve">. 4.3.10-2 в ред. </w:t>
      </w:r>
      <w:hyperlink r:id="rId106">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22.12.2023 N 727-П)</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4.3.11. Осуществляет иные полномочия в соответствии с законами и иными нормативными правовыми актами Российской Федерации и Кировской области.</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 xml:space="preserve">4.4. Направление в служебную командировку начальника управления и </w:t>
      </w:r>
      <w:r w:rsidRPr="00C20959">
        <w:rPr>
          <w:rFonts w:ascii="Times New Roman" w:hAnsi="Times New Roman" w:cs="Times New Roman"/>
          <w:sz w:val="24"/>
          <w:szCs w:val="24"/>
        </w:rPr>
        <w:lastRenderedPageBreak/>
        <w:t>предоставление ему ежегодного оплачиваемого отпуска осуществляются по согласованию с членом Правительства Кировской области, курирующим (координирующим) работу управления.</w:t>
      </w:r>
    </w:p>
    <w:p w:rsidR="00E13303" w:rsidRPr="00C20959" w:rsidRDefault="00E13303">
      <w:pPr>
        <w:pStyle w:val="ConsPlusNormal"/>
        <w:spacing w:before="220"/>
        <w:ind w:firstLine="540"/>
        <w:jc w:val="both"/>
        <w:rPr>
          <w:rFonts w:ascii="Times New Roman" w:hAnsi="Times New Roman" w:cs="Times New Roman"/>
          <w:sz w:val="24"/>
          <w:szCs w:val="24"/>
        </w:rPr>
      </w:pPr>
      <w:r w:rsidRPr="00C20959">
        <w:rPr>
          <w:rFonts w:ascii="Times New Roman" w:hAnsi="Times New Roman" w:cs="Times New Roman"/>
          <w:sz w:val="24"/>
          <w:szCs w:val="24"/>
        </w:rPr>
        <w:t>Согласование служебной командировки начальника управления и заместителя начальника управления на территорию иностранного государства осуществляется путем направления членом Правительства Кировской области, курирующим (координирующим) работу управления, докладной записки на имя Губернатора Кировской области с обоснованием необходимости командирования. После проведения вышеуказанного согласования принимается правовой акт администрации Губернатора и Правительства Кировской области о направлении должностного лица в служебную командировку на территорию иностранного государства.</w:t>
      </w:r>
    </w:p>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(п. 4.4 в ред. </w:t>
      </w:r>
      <w:hyperlink r:id="rId107">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29.11.2024 N 532-П)</w:t>
      </w:r>
    </w:p>
    <w:p w:rsidR="00E13303" w:rsidRPr="00C20959" w:rsidRDefault="00E13303">
      <w:pPr>
        <w:pStyle w:val="ConsPlusNormal"/>
        <w:jc w:val="both"/>
        <w:rPr>
          <w:rFonts w:ascii="Times New Roman" w:hAnsi="Times New Roman" w:cs="Times New Roman"/>
          <w:sz w:val="24"/>
          <w:szCs w:val="24"/>
        </w:rPr>
      </w:pPr>
    </w:p>
    <w:p w:rsidR="00E13303" w:rsidRPr="00C20959" w:rsidRDefault="00E13303">
      <w:pPr>
        <w:pStyle w:val="ConsPlusNormal"/>
        <w:jc w:val="both"/>
        <w:rPr>
          <w:rFonts w:ascii="Times New Roman" w:hAnsi="Times New Roman" w:cs="Times New Roman"/>
          <w:sz w:val="24"/>
          <w:szCs w:val="24"/>
        </w:rPr>
      </w:pPr>
    </w:p>
    <w:p w:rsidR="00E13303" w:rsidRPr="00C20959" w:rsidRDefault="00E13303">
      <w:pPr>
        <w:pStyle w:val="ConsPlusNormal"/>
        <w:jc w:val="both"/>
        <w:rPr>
          <w:rFonts w:ascii="Times New Roman" w:hAnsi="Times New Roman" w:cs="Times New Roman"/>
          <w:sz w:val="24"/>
          <w:szCs w:val="24"/>
        </w:rPr>
      </w:pPr>
    </w:p>
    <w:p w:rsidR="00E13303" w:rsidRPr="00C20959" w:rsidRDefault="00E13303">
      <w:pPr>
        <w:pStyle w:val="ConsPlusNormal"/>
        <w:jc w:val="both"/>
        <w:rPr>
          <w:rFonts w:ascii="Times New Roman" w:hAnsi="Times New Roman" w:cs="Times New Roman"/>
          <w:sz w:val="24"/>
          <w:szCs w:val="24"/>
        </w:rPr>
      </w:pPr>
    </w:p>
    <w:p w:rsidR="00E13303" w:rsidRPr="00C20959" w:rsidRDefault="00E13303">
      <w:pPr>
        <w:pStyle w:val="ConsPlusNormal"/>
        <w:jc w:val="both"/>
        <w:rPr>
          <w:rFonts w:ascii="Times New Roman" w:hAnsi="Times New Roman" w:cs="Times New Roman"/>
          <w:sz w:val="24"/>
          <w:szCs w:val="24"/>
        </w:rPr>
      </w:pPr>
    </w:p>
    <w:p w:rsidR="00E13303" w:rsidRPr="00C20959" w:rsidRDefault="00E13303">
      <w:pPr>
        <w:pStyle w:val="ConsPlusNormal"/>
        <w:jc w:val="right"/>
        <w:outlineLvl w:val="1"/>
        <w:rPr>
          <w:rFonts w:ascii="Times New Roman" w:hAnsi="Times New Roman" w:cs="Times New Roman"/>
          <w:sz w:val="24"/>
          <w:szCs w:val="24"/>
        </w:rPr>
      </w:pPr>
      <w:r w:rsidRPr="00C20959">
        <w:rPr>
          <w:rFonts w:ascii="Times New Roman" w:hAnsi="Times New Roman" w:cs="Times New Roman"/>
          <w:sz w:val="24"/>
          <w:szCs w:val="24"/>
        </w:rPr>
        <w:t>Приложение N 1</w:t>
      </w:r>
    </w:p>
    <w:p w:rsidR="00E13303" w:rsidRPr="00C20959" w:rsidRDefault="00E13303">
      <w:pPr>
        <w:pStyle w:val="ConsPlusNormal"/>
        <w:jc w:val="right"/>
        <w:rPr>
          <w:rFonts w:ascii="Times New Roman" w:hAnsi="Times New Roman" w:cs="Times New Roman"/>
          <w:sz w:val="24"/>
          <w:szCs w:val="24"/>
        </w:rPr>
      </w:pPr>
      <w:r w:rsidRPr="00C20959">
        <w:rPr>
          <w:rFonts w:ascii="Times New Roman" w:hAnsi="Times New Roman" w:cs="Times New Roman"/>
          <w:sz w:val="24"/>
          <w:szCs w:val="24"/>
        </w:rPr>
        <w:t>к Положению</w:t>
      </w:r>
    </w:p>
    <w:p w:rsidR="00E13303" w:rsidRPr="00C20959" w:rsidRDefault="00E13303">
      <w:pPr>
        <w:pStyle w:val="ConsPlusNormal"/>
        <w:jc w:val="both"/>
        <w:rPr>
          <w:rFonts w:ascii="Times New Roman" w:hAnsi="Times New Roman" w:cs="Times New Roman"/>
          <w:sz w:val="24"/>
          <w:szCs w:val="24"/>
        </w:rPr>
      </w:pPr>
    </w:p>
    <w:p w:rsidR="00E13303" w:rsidRPr="00C20959" w:rsidRDefault="00E13303">
      <w:pPr>
        <w:pStyle w:val="ConsPlusTitle"/>
        <w:jc w:val="center"/>
        <w:rPr>
          <w:rFonts w:ascii="Times New Roman" w:hAnsi="Times New Roman" w:cs="Times New Roman"/>
          <w:sz w:val="24"/>
          <w:szCs w:val="24"/>
        </w:rPr>
      </w:pPr>
      <w:bookmarkStart w:id="4" w:name="P300"/>
      <w:bookmarkEnd w:id="4"/>
      <w:r w:rsidRPr="00C20959">
        <w:rPr>
          <w:rFonts w:ascii="Times New Roman" w:hAnsi="Times New Roman" w:cs="Times New Roman"/>
          <w:sz w:val="24"/>
          <w:szCs w:val="24"/>
        </w:rPr>
        <w:t>ПЕРЕЧЕНЬ</w:t>
      </w:r>
    </w:p>
    <w:p w:rsidR="00E13303" w:rsidRPr="00C20959" w:rsidRDefault="00E13303">
      <w:pPr>
        <w:pStyle w:val="ConsPlusTitle"/>
        <w:jc w:val="center"/>
        <w:rPr>
          <w:rFonts w:ascii="Times New Roman" w:hAnsi="Times New Roman" w:cs="Times New Roman"/>
          <w:sz w:val="24"/>
          <w:szCs w:val="24"/>
        </w:rPr>
      </w:pPr>
      <w:r w:rsidRPr="00C20959">
        <w:rPr>
          <w:rFonts w:ascii="Times New Roman" w:hAnsi="Times New Roman" w:cs="Times New Roman"/>
          <w:sz w:val="24"/>
          <w:szCs w:val="24"/>
        </w:rPr>
        <w:t>ГОСУДАРСТВЕННЫХ УЧРЕЖДЕНИЙ, ПОДВЕДОМСТВЕННЫХ УПРАВЛЕНИЮ</w:t>
      </w:r>
    </w:p>
    <w:p w:rsidR="00E13303" w:rsidRPr="00C20959" w:rsidRDefault="00E13303">
      <w:pPr>
        <w:pStyle w:val="ConsPlusTitle"/>
        <w:jc w:val="center"/>
        <w:rPr>
          <w:rFonts w:ascii="Times New Roman" w:hAnsi="Times New Roman" w:cs="Times New Roman"/>
          <w:sz w:val="24"/>
          <w:szCs w:val="24"/>
        </w:rPr>
      </w:pPr>
      <w:r w:rsidRPr="00C20959">
        <w:rPr>
          <w:rFonts w:ascii="Times New Roman" w:hAnsi="Times New Roman" w:cs="Times New Roman"/>
          <w:sz w:val="24"/>
          <w:szCs w:val="24"/>
        </w:rPr>
        <w:t>ГОСУДАРСТВЕННОЙ ОХРАНЫ ОБЪЕКТОВ КУЛЬТУРНОГО НАСЛЕДИЯ</w:t>
      </w:r>
    </w:p>
    <w:p w:rsidR="00E13303" w:rsidRPr="00C20959" w:rsidRDefault="00E13303">
      <w:pPr>
        <w:pStyle w:val="ConsPlusTitle"/>
        <w:jc w:val="center"/>
        <w:rPr>
          <w:rFonts w:ascii="Times New Roman" w:hAnsi="Times New Roman" w:cs="Times New Roman"/>
          <w:sz w:val="24"/>
          <w:szCs w:val="24"/>
        </w:rPr>
      </w:pPr>
      <w:r w:rsidRPr="00C20959">
        <w:rPr>
          <w:rFonts w:ascii="Times New Roman" w:hAnsi="Times New Roman" w:cs="Times New Roman"/>
          <w:sz w:val="24"/>
          <w:szCs w:val="24"/>
        </w:rPr>
        <w:t>КИРОВСКОЙ ОБЛАСТИ</w:t>
      </w:r>
    </w:p>
    <w:p w:rsidR="00E13303" w:rsidRPr="00C20959" w:rsidRDefault="00E13303">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8504"/>
      </w:tblGrid>
      <w:tr w:rsidR="00E13303" w:rsidRPr="00C20959">
        <w:tc>
          <w:tcPr>
            <w:tcW w:w="567" w:type="dxa"/>
          </w:tcPr>
          <w:p w:rsidR="00E13303" w:rsidRPr="00C20959" w:rsidRDefault="00E13303">
            <w:pPr>
              <w:pStyle w:val="ConsPlusNormal"/>
              <w:jc w:val="center"/>
              <w:rPr>
                <w:rFonts w:ascii="Times New Roman" w:hAnsi="Times New Roman" w:cs="Times New Roman"/>
                <w:sz w:val="24"/>
                <w:szCs w:val="24"/>
              </w:rPr>
            </w:pPr>
            <w:r w:rsidRPr="00C20959">
              <w:rPr>
                <w:rFonts w:ascii="Times New Roman" w:hAnsi="Times New Roman" w:cs="Times New Roman"/>
                <w:sz w:val="24"/>
                <w:szCs w:val="24"/>
              </w:rPr>
              <w:t>N п/п</w:t>
            </w:r>
          </w:p>
        </w:tc>
        <w:tc>
          <w:tcPr>
            <w:tcW w:w="8504" w:type="dxa"/>
          </w:tcPr>
          <w:p w:rsidR="00E13303" w:rsidRPr="00C20959" w:rsidRDefault="00E13303">
            <w:pPr>
              <w:pStyle w:val="ConsPlusNormal"/>
              <w:jc w:val="center"/>
              <w:rPr>
                <w:rFonts w:ascii="Times New Roman" w:hAnsi="Times New Roman" w:cs="Times New Roman"/>
                <w:sz w:val="24"/>
                <w:szCs w:val="24"/>
              </w:rPr>
            </w:pPr>
            <w:r w:rsidRPr="00C20959">
              <w:rPr>
                <w:rFonts w:ascii="Times New Roman" w:hAnsi="Times New Roman" w:cs="Times New Roman"/>
                <w:sz w:val="24"/>
                <w:szCs w:val="24"/>
              </w:rPr>
              <w:t>Наименование государственного учреждения</w:t>
            </w:r>
          </w:p>
        </w:tc>
      </w:tr>
      <w:tr w:rsidR="00E13303" w:rsidRPr="00C20959">
        <w:tc>
          <w:tcPr>
            <w:tcW w:w="567" w:type="dxa"/>
          </w:tcPr>
          <w:p w:rsidR="00E13303" w:rsidRPr="00C20959" w:rsidRDefault="00E13303">
            <w:pPr>
              <w:pStyle w:val="ConsPlusNormal"/>
              <w:rPr>
                <w:rFonts w:ascii="Times New Roman" w:hAnsi="Times New Roman" w:cs="Times New Roman"/>
                <w:sz w:val="24"/>
                <w:szCs w:val="24"/>
              </w:rPr>
            </w:pPr>
          </w:p>
        </w:tc>
        <w:tc>
          <w:tcPr>
            <w:tcW w:w="8504" w:type="dxa"/>
          </w:tcPr>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Кировское областное государственное автономное учреждение "Научно-производственный центр по охране объектов культурного наследия Кировской области"</w:t>
            </w:r>
          </w:p>
        </w:tc>
      </w:tr>
    </w:tbl>
    <w:p w:rsidR="00E13303" w:rsidRPr="00C20959" w:rsidRDefault="00E13303">
      <w:pPr>
        <w:pStyle w:val="ConsPlusNormal"/>
        <w:jc w:val="both"/>
        <w:rPr>
          <w:rFonts w:ascii="Times New Roman" w:hAnsi="Times New Roman" w:cs="Times New Roman"/>
          <w:sz w:val="24"/>
          <w:szCs w:val="24"/>
        </w:rPr>
      </w:pPr>
    </w:p>
    <w:p w:rsidR="00E13303" w:rsidRPr="00C20959" w:rsidRDefault="00E13303">
      <w:pPr>
        <w:pStyle w:val="ConsPlusNormal"/>
        <w:jc w:val="both"/>
        <w:rPr>
          <w:rFonts w:ascii="Times New Roman" w:hAnsi="Times New Roman" w:cs="Times New Roman"/>
          <w:sz w:val="24"/>
          <w:szCs w:val="24"/>
        </w:rPr>
      </w:pPr>
    </w:p>
    <w:p w:rsidR="00E13303" w:rsidRPr="00C20959" w:rsidRDefault="00E13303">
      <w:pPr>
        <w:pStyle w:val="ConsPlusNormal"/>
        <w:jc w:val="both"/>
        <w:rPr>
          <w:rFonts w:ascii="Times New Roman" w:hAnsi="Times New Roman" w:cs="Times New Roman"/>
          <w:sz w:val="24"/>
          <w:szCs w:val="24"/>
        </w:rPr>
      </w:pPr>
    </w:p>
    <w:p w:rsidR="00E13303" w:rsidRPr="00C20959" w:rsidRDefault="00E13303">
      <w:pPr>
        <w:pStyle w:val="ConsPlusNormal"/>
        <w:jc w:val="both"/>
        <w:rPr>
          <w:rFonts w:ascii="Times New Roman" w:hAnsi="Times New Roman" w:cs="Times New Roman"/>
          <w:sz w:val="24"/>
          <w:szCs w:val="24"/>
        </w:rPr>
      </w:pPr>
    </w:p>
    <w:p w:rsidR="00E13303" w:rsidRPr="00C20959" w:rsidRDefault="00E13303">
      <w:pPr>
        <w:pStyle w:val="ConsPlusNormal"/>
        <w:jc w:val="both"/>
        <w:rPr>
          <w:rFonts w:ascii="Times New Roman" w:hAnsi="Times New Roman" w:cs="Times New Roman"/>
          <w:sz w:val="24"/>
          <w:szCs w:val="24"/>
        </w:rPr>
      </w:pPr>
    </w:p>
    <w:p w:rsidR="00E13303" w:rsidRPr="00C20959" w:rsidRDefault="00E13303">
      <w:pPr>
        <w:pStyle w:val="ConsPlusNormal"/>
        <w:jc w:val="right"/>
        <w:outlineLvl w:val="1"/>
        <w:rPr>
          <w:rFonts w:ascii="Times New Roman" w:hAnsi="Times New Roman" w:cs="Times New Roman"/>
          <w:sz w:val="24"/>
          <w:szCs w:val="24"/>
        </w:rPr>
      </w:pPr>
      <w:r w:rsidRPr="00C20959">
        <w:rPr>
          <w:rFonts w:ascii="Times New Roman" w:hAnsi="Times New Roman" w:cs="Times New Roman"/>
          <w:sz w:val="24"/>
          <w:szCs w:val="24"/>
        </w:rPr>
        <w:t>Приложение N 2</w:t>
      </w:r>
    </w:p>
    <w:p w:rsidR="00E13303" w:rsidRPr="00C20959" w:rsidRDefault="00E13303">
      <w:pPr>
        <w:pStyle w:val="ConsPlusNormal"/>
        <w:jc w:val="right"/>
        <w:rPr>
          <w:rFonts w:ascii="Times New Roman" w:hAnsi="Times New Roman" w:cs="Times New Roman"/>
          <w:sz w:val="24"/>
          <w:szCs w:val="24"/>
        </w:rPr>
      </w:pPr>
      <w:r w:rsidRPr="00C20959">
        <w:rPr>
          <w:rFonts w:ascii="Times New Roman" w:hAnsi="Times New Roman" w:cs="Times New Roman"/>
          <w:sz w:val="24"/>
          <w:szCs w:val="24"/>
        </w:rPr>
        <w:t>к Положению</w:t>
      </w:r>
    </w:p>
    <w:p w:rsidR="00E13303" w:rsidRPr="00C20959" w:rsidRDefault="00E13303">
      <w:pPr>
        <w:pStyle w:val="ConsPlusNormal"/>
        <w:jc w:val="both"/>
        <w:rPr>
          <w:rFonts w:ascii="Times New Roman" w:hAnsi="Times New Roman" w:cs="Times New Roman"/>
          <w:sz w:val="24"/>
          <w:szCs w:val="24"/>
        </w:rPr>
      </w:pPr>
    </w:p>
    <w:p w:rsidR="00E13303" w:rsidRPr="00C20959" w:rsidRDefault="00E13303">
      <w:pPr>
        <w:pStyle w:val="ConsPlusTitle"/>
        <w:jc w:val="center"/>
        <w:rPr>
          <w:rFonts w:ascii="Times New Roman" w:hAnsi="Times New Roman" w:cs="Times New Roman"/>
          <w:sz w:val="24"/>
          <w:szCs w:val="24"/>
        </w:rPr>
      </w:pPr>
      <w:bookmarkStart w:id="5" w:name="P317"/>
      <w:bookmarkEnd w:id="5"/>
      <w:r w:rsidRPr="00C20959">
        <w:rPr>
          <w:rFonts w:ascii="Times New Roman" w:hAnsi="Times New Roman" w:cs="Times New Roman"/>
          <w:sz w:val="24"/>
          <w:szCs w:val="24"/>
        </w:rPr>
        <w:t>ПЕРЕЧЕНЬ</w:t>
      </w:r>
    </w:p>
    <w:p w:rsidR="00E13303" w:rsidRPr="00C20959" w:rsidRDefault="00E13303">
      <w:pPr>
        <w:pStyle w:val="ConsPlusTitle"/>
        <w:jc w:val="center"/>
        <w:rPr>
          <w:rFonts w:ascii="Times New Roman" w:hAnsi="Times New Roman" w:cs="Times New Roman"/>
          <w:sz w:val="24"/>
          <w:szCs w:val="24"/>
        </w:rPr>
      </w:pPr>
      <w:r w:rsidRPr="00C20959">
        <w:rPr>
          <w:rFonts w:ascii="Times New Roman" w:hAnsi="Times New Roman" w:cs="Times New Roman"/>
          <w:sz w:val="24"/>
          <w:szCs w:val="24"/>
        </w:rPr>
        <w:t>ГОСУДАРСТВЕННЫХ УСЛУГ, ПРЕДОСТАВЛЯЕМЫХ УПРАВЛЕНИЕМ</w:t>
      </w:r>
    </w:p>
    <w:p w:rsidR="00E13303" w:rsidRPr="00C20959" w:rsidRDefault="00E13303">
      <w:pPr>
        <w:pStyle w:val="ConsPlusTitle"/>
        <w:jc w:val="center"/>
        <w:rPr>
          <w:rFonts w:ascii="Times New Roman" w:hAnsi="Times New Roman" w:cs="Times New Roman"/>
          <w:sz w:val="24"/>
          <w:szCs w:val="24"/>
        </w:rPr>
      </w:pPr>
      <w:r w:rsidRPr="00C20959">
        <w:rPr>
          <w:rFonts w:ascii="Times New Roman" w:hAnsi="Times New Roman" w:cs="Times New Roman"/>
          <w:sz w:val="24"/>
          <w:szCs w:val="24"/>
        </w:rPr>
        <w:t>ГОСУДАРСТВЕННОЙ ОХРАНЫ ОБЪЕКТОВ КУЛЬТУРНОГО НАСЛЕДИЯ</w:t>
      </w:r>
    </w:p>
    <w:p w:rsidR="00E13303" w:rsidRPr="00C20959" w:rsidRDefault="00E13303">
      <w:pPr>
        <w:pStyle w:val="ConsPlusTitle"/>
        <w:jc w:val="center"/>
        <w:rPr>
          <w:rFonts w:ascii="Times New Roman" w:hAnsi="Times New Roman" w:cs="Times New Roman"/>
          <w:sz w:val="24"/>
          <w:szCs w:val="24"/>
        </w:rPr>
      </w:pPr>
      <w:r w:rsidRPr="00C20959">
        <w:rPr>
          <w:rFonts w:ascii="Times New Roman" w:hAnsi="Times New Roman" w:cs="Times New Roman"/>
          <w:sz w:val="24"/>
          <w:szCs w:val="24"/>
        </w:rPr>
        <w:t>КИРОВСКОЙ ОБЛАСТИ</w:t>
      </w:r>
    </w:p>
    <w:p w:rsidR="00E13303" w:rsidRPr="00C20959" w:rsidRDefault="00E13303">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13303" w:rsidRPr="00C2095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3303" w:rsidRPr="00C20959" w:rsidRDefault="00E13303">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E13303" w:rsidRPr="00C20959" w:rsidRDefault="00E13303">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E13303" w:rsidRPr="00C20959" w:rsidRDefault="00E13303">
            <w:pPr>
              <w:pStyle w:val="ConsPlusNormal"/>
              <w:jc w:val="center"/>
              <w:rPr>
                <w:rFonts w:ascii="Times New Roman" w:hAnsi="Times New Roman" w:cs="Times New Roman"/>
                <w:sz w:val="24"/>
                <w:szCs w:val="24"/>
              </w:rPr>
            </w:pPr>
            <w:r w:rsidRPr="00C20959">
              <w:rPr>
                <w:rFonts w:ascii="Times New Roman" w:hAnsi="Times New Roman" w:cs="Times New Roman"/>
                <w:color w:val="392C69"/>
                <w:sz w:val="24"/>
                <w:szCs w:val="24"/>
              </w:rPr>
              <w:t>Список изменяющих документов</w:t>
            </w:r>
          </w:p>
          <w:p w:rsidR="00E13303" w:rsidRPr="00C20959" w:rsidRDefault="00E13303">
            <w:pPr>
              <w:pStyle w:val="ConsPlusNormal"/>
              <w:jc w:val="center"/>
              <w:rPr>
                <w:rFonts w:ascii="Times New Roman" w:hAnsi="Times New Roman" w:cs="Times New Roman"/>
                <w:sz w:val="24"/>
                <w:szCs w:val="24"/>
              </w:rPr>
            </w:pPr>
            <w:r w:rsidRPr="00C20959">
              <w:rPr>
                <w:rFonts w:ascii="Times New Roman" w:hAnsi="Times New Roman" w:cs="Times New Roman"/>
                <w:color w:val="392C69"/>
                <w:sz w:val="24"/>
                <w:szCs w:val="24"/>
              </w:rPr>
              <w:t xml:space="preserve">(в ред. </w:t>
            </w:r>
            <w:hyperlink r:id="rId108">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color w:val="392C69"/>
                <w:sz w:val="24"/>
                <w:szCs w:val="24"/>
              </w:rPr>
              <w:t xml:space="preserve"> Правительства Кировской области от 29.12.2018 N 673-П)</w:t>
            </w:r>
          </w:p>
        </w:tc>
        <w:tc>
          <w:tcPr>
            <w:tcW w:w="113" w:type="dxa"/>
            <w:tcBorders>
              <w:top w:val="nil"/>
              <w:left w:val="nil"/>
              <w:bottom w:val="nil"/>
              <w:right w:val="nil"/>
            </w:tcBorders>
            <w:shd w:val="clear" w:color="auto" w:fill="F4F3F8"/>
            <w:tcMar>
              <w:top w:w="0" w:type="dxa"/>
              <w:left w:w="0" w:type="dxa"/>
              <w:bottom w:w="0" w:type="dxa"/>
              <w:right w:w="0" w:type="dxa"/>
            </w:tcMar>
          </w:tcPr>
          <w:p w:rsidR="00E13303" w:rsidRPr="00C20959" w:rsidRDefault="00E13303">
            <w:pPr>
              <w:pStyle w:val="ConsPlusNormal"/>
              <w:rPr>
                <w:rFonts w:ascii="Times New Roman" w:hAnsi="Times New Roman" w:cs="Times New Roman"/>
                <w:sz w:val="24"/>
                <w:szCs w:val="24"/>
              </w:rPr>
            </w:pPr>
          </w:p>
        </w:tc>
      </w:tr>
    </w:tbl>
    <w:p w:rsidR="00E13303" w:rsidRPr="00C20959" w:rsidRDefault="00E13303">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8504"/>
      </w:tblGrid>
      <w:tr w:rsidR="00E13303" w:rsidRPr="00C20959">
        <w:tc>
          <w:tcPr>
            <w:tcW w:w="567" w:type="dxa"/>
          </w:tcPr>
          <w:p w:rsidR="00E13303" w:rsidRPr="00C20959" w:rsidRDefault="00E13303">
            <w:pPr>
              <w:pStyle w:val="ConsPlusNormal"/>
              <w:jc w:val="center"/>
              <w:rPr>
                <w:rFonts w:ascii="Times New Roman" w:hAnsi="Times New Roman" w:cs="Times New Roman"/>
                <w:sz w:val="24"/>
                <w:szCs w:val="24"/>
              </w:rPr>
            </w:pPr>
            <w:r w:rsidRPr="00C20959">
              <w:rPr>
                <w:rFonts w:ascii="Times New Roman" w:hAnsi="Times New Roman" w:cs="Times New Roman"/>
                <w:sz w:val="24"/>
                <w:szCs w:val="24"/>
              </w:rPr>
              <w:t>N п/п</w:t>
            </w:r>
          </w:p>
        </w:tc>
        <w:tc>
          <w:tcPr>
            <w:tcW w:w="8504" w:type="dxa"/>
          </w:tcPr>
          <w:p w:rsidR="00E13303" w:rsidRPr="00C20959" w:rsidRDefault="00E13303">
            <w:pPr>
              <w:pStyle w:val="ConsPlusNormal"/>
              <w:jc w:val="center"/>
              <w:rPr>
                <w:rFonts w:ascii="Times New Roman" w:hAnsi="Times New Roman" w:cs="Times New Roman"/>
                <w:sz w:val="24"/>
                <w:szCs w:val="24"/>
              </w:rPr>
            </w:pPr>
            <w:r w:rsidRPr="00C20959">
              <w:rPr>
                <w:rFonts w:ascii="Times New Roman" w:hAnsi="Times New Roman" w:cs="Times New Roman"/>
                <w:sz w:val="24"/>
                <w:szCs w:val="24"/>
              </w:rPr>
              <w:t>Наименование государственной услуги</w:t>
            </w:r>
          </w:p>
        </w:tc>
      </w:tr>
      <w:tr w:rsidR="00E13303" w:rsidRPr="00C20959">
        <w:tc>
          <w:tcPr>
            <w:tcW w:w="567" w:type="dxa"/>
          </w:tcPr>
          <w:p w:rsidR="00E13303" w:rsidRPr="00C20959" w:rsidRDefault="00E13303">
            <w:pPr>
              <w:pStyle w:val="ConsPlusNormal"/>
              <w:jc w:val="center"/>
              <w:rPr>
                <w:rFonts w:ascii="Times New Roman" w:hAnsi="Times New Roman" w:cs="Times New Roman"/>
                <w:sz w:val="24"/>
                <w:szCs w:val="24"/>
              </w:rPr>
            </w:pPr>
            <w:r w:rsidRPr="00C20959">
              <w:rPr>
                <w:rFonts w:ascii="Times New Roman" w:hAnsi="Times New Roman" w:cs="Times New Roman"/>
                <w:sz w:val="24"/>
                <w:szCs w:val="24"/>
              </w:rPr>
              <w:lastRenderedPageBreak/>
              <w:t>1.</w:t>
            </w:r>
          </w:p>
        </w:tc>
        <w:tc>
          <w:tcPr>
            <w:tcW w:w="8504" w:type="dxa"/>
          </w:tcPr>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Выдача заданий и разрешений на проведение работ по сохранению объектов культурного наследия (памятников истории и культуры) народов Российской Федерации регионального значения или выявленных объектов культурного наследия, согласование проектной документации на проведение работ по сохранению таких объектов и участие в приемке данных работ</w:t>
            </w:r>
          </w:p>
        </w:tc>
      </w:tr>
      <w:tr w:rsidR="00E13303" w:rsidRPr="00C20959">
        <w:tc>
          <w:tcPr>
            <w:tcW w:w="567" w:type="dxa"/>
          </w:tcPr>
          <w:p w:rsidR="00E13303" w:rsidRPr="00C20959" w:rsidRDefault="00E13303">
            <w:pPr>
              <w:pStyle w:val="ConsPlusNormal"/>
              <w:jc w:val="center"/>
              <w:rPr>
                <w:rFonts w:ascii="Times New Roman" w:hAnsi="Times New Roman" w:cs="Times New Roman"/>
                <w:sz w:val="24"/>
                <w:szCs w:val="24"/>
              </w:rPr>
            </w:pPr>
            <w:r w:rsidRPr="00C20959">
              <w:rPr>
                <w:rFonts w:ascii="Times New Roman" w:hAnsi="Times New Roman" w:cs="Times New Roman"/>
                <w:sz w:val="24"/>
                <w:szCs w:val="24"/>
              </w:rPr>
              <w:t>2.</w:t>
            </w:r>
          </w:p>
        </w:tc>
        <w:tc>
          <w:tcPr>
            <w:tcW w:w="8504" w:type="dxa"/>
          </w:tcPr>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Выдача заданий и разрешений на проведение работ по сохранению объектов культурного наследия (памятников истории и культуры) народов Российской Федерации федерального значения (за исключением отдельных объектов культурного наследия, перечень которых устанавливается Правительством Российской Федерации), согласование проектной документации на проведение работ по сохранению таких объектов и участие в приемке данных работ</w:t>
            </w:r>
          </w:p>
        </w:tc>
      </w:tr>
      <w:tr w:rsidR="00E13303" w:rsidRPr="00C20959">
        <w:tc>
          <w:tcPr>
            <w:tcW w:w="567" w:type="dxa"/>
          </w:tcPr>
          <w:p w:rsidR="00E13303" w:rsidRPr="00C20959" w:rsidRDefault="00E13303">
            <w:pPr>
              <w:pStyle w:val="ConsPlusNormal"/>
              <w:jc w:val="center"/>
              <w:rPr>
                <w:rFonts w:ascii="Times New Roman" w:hAnsi="Times New Roman" w:cs="Times New Roman"/>
                <w:sz w:val="24"/>
                <w:szCs w:val="24"/>
              </w:rPr>
            </w:pPr>
            <w:r w:rsidRPr="00C20959">
              <w:rPr>
                <w:rFonts w:ascii="Times New Roman" w:hAnsi="Times New Roman" w:cs="Times New Roman"/>
                <w:sz w:val="24"/>
                <w:szCs w:val="24"/>
              </w:rPr>
              <w:t>3.</w:t>
            </w:r>
          </w:p>
        </w:tc>
        <w:tc>
          <w:tcPr>
            <w:tcW w:w="8504" w:type="dxa"/>
          </w:tcPr>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Предоставление выписки из единого государственного реестра объектов культурного наследия (памятников истории и культуры) народов Российской Федерации об объектах культурного наследия (памятниках истории и культуры) народов Российской Федерации, расположенных на территории Кировской области</w:t>
            </w:r>
          </w:p>
        </w:tc>
      </w:tr>
      <w:tr w:rsidR="00E13303" w:rsidRPr="00C20959">
        <w:tblPrEx>
          <w:tblBorders>
            <w:insideH w:val="nil"/>
          </w:tblBorders>
        </w:tblPrEx>
        <w:tc>
          <w:tcPr>
            <w:tcW w:w="567" w:type="dxa"/>
            <w:tcBorders>
              <w:bottom w:val="nil"/>
            </w:tcBorders>
          </w:tcPr>
          <w:p w:rsidR="00E13303" w:rsidRPr="00C20959" w:rsidRDefault="00E13303">
            <w:pPr>
              <w:pStyle w:val="ConsPlusNormal"/>
              <w:jc w:val="center"/>
              <w:rPr>
                <w:rFonts w:ascii="Times New Roman" w:hAnsi="Times New Roman" w:cs="Times New Roman"/>
                <w:sz w:val="24"/>
                <w:szCs w:val="24"/>
              </w:rPr>
            </w:pPr>
            <w:r w:rsidRPr="00C20959">
              <w:rPr>
                <w:rFonts w:ascii="Times New Roman" w:hAnsi="Times New Roman" w:cs="Times New Roman"/>
                <w:sz w:val="24"/>
                <w:szCs w:val="24"/>
              </w:rPr>
              <w:t>4.</w:t>
            </w:r>
          </w:p>
        </w:tc>
        <w:tc>
          <w:tcPr>
            <w:tcW w:w="8504" w:type="dxa"/>
            <w:tcBorders>
              <w:bottom w:val="nil"/>
            </w:tcBorders>
          </w:tcPr>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Выдача разрешения на строительство в случаях, если при проведении работ по сохранению объекта культурного наследия (памятника истории и культуры) народов Российской Федерации федерального значения (за исключением отдельных объектов культурного наследия, перечень которых устанавливается Правительством Российской Федерации), объекта культурного наследия регионального значения или выявленного объекта культурного наследия затрагиваются конструктивные и другие характеристики надежности и безопасности таких объектов, и внесение изменений в данное разрешение</w:t>
            </w:r>
          </w:p>
        </w:tc>
      </w:tr>
      <w:tr w:rsidR="00E13303" w:rsidRPr="00C20959">
        <w:tblPrEx>
          <w:tblBorders>
            <w:insideH w:val="nil"/>
          </w:tblBorders>
        </w:tblPrEx>
        <w:tc>
          <w:tcPr>
            <w:tcW w:w="9071" w:type="dxa"/>
            <w:gridSpan w:val="2"/>
            <w:tcBorders>
              <w:top w:val="nil"/>
            </w:tcBorders>
          </w:tcPr>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 xml:space="preserve">(в ред. </w:t>
            </w:r>
            <w:hyperlink r:id="rId109">
              <w:r w:rsidRPr="00C20959">
                <w:rPr>
                  <w:rFonts w:ascii="Times New Roman" w:hAnsi="Times New Roman" w:cs="Times New Roman"/>
                  <w:color w:val="0000FF"/>
                  <w:sz w:val="24"/>
                  <w:szCs w:val="24"/>
                </w:rPr>
                <w:t>постановления</w:t>
              </w:r>
            </w:hyperlink>
            <w:r w:rsidRPr="00C20959">
              <w:rPr>
                <w:rFonts w:ascii="Times New Roman" w:hAnsi="Times New Roman" w:cs="Times New Roman"/>
                <w:sz w:val="24"/>
                <w:szCs w:val="24"/>
              </w:rPr>
              <w:t xml:space="preserve"> Правительства Кировской области от 29.12.2018 N 673-П)</w:t>
            </w:r>
          </w:p>
        </w:tc>
      </w:tr>
      <w:tr w:rsidR="00E13303" w:rsidRPr="00C20959">
        <w:tc>
          <w:tcPr>
            <w:tcW w:w="567" w:type="dxa"/>
          </w:tcPr>
          <w:p w:rsidR="00E13303" w:rsidRPr="00C20959" w:rsidRDefault="00E13303">
            <w:pPr>
              <w:pStyle w:val="ConsPlusNormal"/>
              <w:jc w:val="center"/>
              <w:rPr>
                <w:rFonts w:ascii="Times New Roman" w:hAnsi="Times New Roman" w:cs="Times New Roman"/>
                <w:sz w:val="24"/>
                <w:szCs w:val="24"/>
              </w:rPr>
            </w:pPr>
            <w:r w:rsidRPr="00C20959">
              <w:rPr>
                <w:rFonts w:ascii="Times New Roman" w:hAnsi="Times New Roman" w:cs="Times New Roman"/>
                <w:sz w:val="24"/>
                <w:szCs w:val="24"/>
              </w:rPr>
              <w:t>5.</w:t>
            </w:r>
          </w:p>
        </w:tc>
        <w:tc>
          <w:tcPr>
            <w:tcW w:w="8504" w:type="dxa"/>
          </w:tcPr>
          <w:p w:rsidR="00E13303" w:rsidRPr="00C20959" w:rsidRDefault="00E13303">
            <w:pPr>
              <w:pStyle w:val="ConsPlusNormal"/>
              <w:jc w:val="both"/>
              <w:rPr>
                <w:rFonts w:ascii="Times New Roman" w:hAnsi="Times New Roman" w:cs="Times New Roman"/>
                <w:sz w:val="24"/>
                <w:szCs w:val="24"/>
              </w:rPr>
            </w:pPr>
            <w:r w:rsidRPr="00C20959">
              <w:rPr>
                <w:rFonts w:ascii="Times New Roman" w:hAnsi="Times New Roman" w:cs="Times New Roman"/>
                <w:sz w:val="24"/>
                <w:szCs w:val="24"/>
              </w:rPr>
              <w:t>Выдача разрешения на ввод объекта культурного наследия (памятника истории и культуры) народов Российской Федерации федерального значения (за исключением отдельных объектов культурного наследия, перечень которых устанавливается Правительством Российской Федерации), объекта культурного наследия регионального значения или выявленного объекта культурного наследия в эксплуатацию в случаях, если при проведении работ по сохранению таких объектов затрагивались их конструктивные и другие характеристики надежности и безопасности</w:t>
            </w:r>
          </w:p>
        </w:tc>
      </w:tr>
    </w:tbl>
    <w:p w:rsidR="00E13303" w:rsidRPr="00C20959" w:rsidRDefault="00E13303">
      <w:pPr>
        <w:pStyle w:val="ConsPlusNormal"/>
        <w:jc w:val="both"/>
        <w:rPr>
          <w:rFonts w:ascii="Times New Roman" w:hAnsi="Times New Roman" w:cs="Times New Roman"/>
          <w:sz w:val="24"/>
          <w:szCs w:val="24"/>
        </w:rPr>
      </w:pPr>
    </w:p>
    <w:p w:rsidR="00E13303" w:rsidRPr="00C20959" w:rsidRDefault="00E13303">
      <w:pPr>
        <w:pStyle w:val="ConsPlusNormal"/>
        <w:jc w:val="both"/>
        <w:rPr>
          <w:rFonts w:ascii="Times New Roman" w:hAnsi="Times New Roman" w:cs="Times New Roman"/>
          <w:sz w:val="24"/>
          <w:szCs w:val="24"/>
        </w:rPr>
      </w:pPr>
    </w:p>
    <w:p w:rsidR="00E13303" w:rsidRPr="00C20959" w:rsidRDefault="00E13303">
      <w:pPr>
        <w:pStyle w:val="ConsPlusNormal"/>
        <w:pBdr>
          <w:bottom w:val="single" w:sz="6" w:space="0" w:color="auto"/>
        </w:pBdr>
        <w:spacing w:before="100" w:after="100"/>
        <w:jc w:val="both"/>
        <w:rPr>
          <w:rFonts w:ascii="Times New Roman" w:hAnsi="Times New Roman" w:cs="Times New Roman"/>
          <w:sz w:val="24"/>
          <w:szCs w:val="24"/>
        </w:rPr>
      </w:pPr>
    </w:p>
    <w:p w:rsidR="00C65BC1" w:rsidRPr="00C20959" w:rsidRDefault="00C65BC1">
      <w:pPr>
        <w:rPr>
          <w:rFonts w:ascii="Times New Roman" w:hAnsi="Times New Roman" w:cs="Times New Roman"/>
          <w:sz w:val="24"/>
          <w:szCs w:val="24"/>
        </w:rPr>
      </w:pPr>
    </w:p>
    <w:sectPr w:rsidR="00C65BC1" w:rsidRPr="00C20959" w:rsidSect="00C20959">
      <w:headerReference w:type="default" r:id="rId110"/>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747D" w:rsidRDefault="00B3747D" w:rsidP="00C20959">
      <w:pPr>
        <w:spacing w:after="0" w:line="240" w:lineRule="auto"/>
      </w:pPr>
      <w:r>
        <w:separator/>
      </w:r>
    </w:p>
  </w:endnote>
  <w:endnote w:type="continuationSeparator" w:id="0">
    <w:p w:rsidR="00B3747D" w:rsidRDefault="00B3747D" w:rsidP="00C20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747D" w:rsidRDefault="00B3747D" w:rsidP="00C20959">
      <w:pPr>
        <w:spacing w:after="0" w:line="240" w:lineRule="auto"/>
      </w:pPr>
      <w:r>
        <w:separator/>
      </w:r>
    </w:p>
  </w:footnote>
  <w:footnote w:type="continuationSeparator" w:id="0">
    <w:p w:rsidR="00B3747D" w:rsidRDefault="00B3747D" w:rsidP="00C209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2628497"/>
      <w:docPartObj>
        <w:docPartGallery w:val="Page Numbers (Top of Page)"/>
        <w:docPartUnique/>
      </w:docPartObj>
    </w:sdtPr>
    <w:sdtEndPr>
      <w:rPr>
        <w:rFonts w:ascii="Times New Roman" w:hAnsi="Times New Roman" w:cs="Times New Roman"/>
        <w:sz w:val="24"/>
        <w:szCs w:val="24"/>
      </w:rPr>
    </w:sdtEndPr>
    <w:sdtContent>
      <w:p w:rsidR="00C20959" w:rsidRPr="00C20959" w:rsidRDefault="00C20959">
        <w:pPr>
          <w:pStyle w:val="a3"/>
          <w:jc w:val="center"/>
          <w:rPr>
            <w:rFonts w:ascii="Times New Roman" w:hAnsi="Times New Roman" w:cs="Times New Roman"/>
            <w:sz w:val="24"/>
            <w:szCs w:val="24"/>
          </w:rPr>
        </w:pPr>
        <w:r w:rsidRPr="00C20959">
          <w:rPr>
            <w:rFonts w:ascii="Times New Roman" w:hAnsi="Times New Roman" w:cs="Times New Roman"/>
            <w:sz w:val="24"/>
            <w:szCs w:val="24"/>
          </w:rPr>
          <w:fldChar w:fldCharType="begin"/>
        </w:r>
        <w:r w:rsidRPr="00C20959">
          <w:rPr>
            <w:rFonts w:ascii="Times New Roman" w:hAnsi="Times New Roman" w:cs="Times New Roman"/>
            <w:sz w:val="24"/>
            <w:szCs w:val="24"/>
          </w:rPr>
          <w:instrText>PAGE   \* MERGEFORMAT</w:instrText>
        </w:r>
        <w:r w:rsidRPr="00C20959">
          <w:rPr>
            <w:rFonts w:ascii="Times New Roman" w:hAnsi="Times New Roman" w:cs="Times New Roman"/>
            <w:sz w:val="24"/>
            <w:szCs w:val="24"/>
          </w:rPr>
          <w:fldChar w:fldCharType="separate"/>
        </w:r>
        <w:r>
          <w:rPr>
            <w:rFonts w:ascii="Times New Roman" w:hAnsi="Times New Roman" w:cs="Times New Roman"/>
            <w:noProof/>
            <w:sz w:val="24"/>
            <w:szCs w:val="24"/>
          </w:rPr>
          <w:t>18</w:t>
        </w:r>
        <w:r w:rsidRPr="00C20959">
          <w:rPr>
            <w:rFonts w:ascii="Times New Roman" w:hAnsi="Times New Roman" w:cs="Times New Roman"/>
            <w:sz w:val="24"/>
            <w:szCs w:val="24"/>
          </w:rPr>
          <w:fldChar w:fldCharType="end"/>
        </w:r>
      </w:p>
    </w:sdtContent>
  </w:sdt>
  <w:p w:rsidR="00C20959" w:rsidRDefault="00C2095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303"/>
    <w:rsid w:val="00B3747D"/>
    <w:rsid w:val="00C20959"/>
    <w:rsid w:val="00C65BC1"/>
    <w:rsid w:val="00E133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7AD7C3"/>
  <w15:chartTrackingRefBased/>
  <w15:docId w15:val="{0B892147-8352-467E-9A33-63316EBF5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13303"/>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E13303"/>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E13303"/>
    <w:pPr>
      <w:widowControl w:val="0"/>
      <w:autoSpaceDE w:val="0"/>
      <w:autoSpaceDN w:val="0"/>
      <w:spacing w:after="0" w:line="240" w:lineRule="auto"/>
    </w:pPr>
    <w:rPr>
      <w:rFonts w:ascii="Tahoma" w:eastAsia="Times New Roman" w:hAnsi="Tahoma" w:cs="Tahoma"/>
      <w:sz w:val="20"/>
      <w:szCs w:val="20"/>
    </w:rPr>
  </w:style>
  <w:style w:type="paragraph" w:styleId="a3">
    <w:name w:val="header"/>
    <w:basedOn w:val="a"/>
    <w:link w:val="a4"/>
    <w:uiPriority w:val="99"/>
    <w:unhideWhenUsed/>
    <w:rsid w:val="00C2095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20959"/>
  </w:style>
  <w:style w:type="paragraph" w:styleId="a5">
    <w:name w:val="footer"/>
    <w:basedOn w:val="a"/>
    <w:link w:val="a6"/>
    <w:uiPriority w:val="99"/>
    <w:unhideWhenUsed/>
    <w:rsid w:val="00C2095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209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240&amp;n=220245&amp;dst=100007" TargetMode="External"/><Relationship Id="rId21" Type="http://schemas.openxmlformats.org/officeDocument/2006/relationships/hyperlink" Target="https://login.consultant.ru/link/?req=doc&amp;base=RLAW240&amp;n=148153&amp;dst=100005" TargetMode="External"/><Relationship Id="rId42" Type="http://schemas.openxmlformats.org/officeDocument/2006/relationships/hyperlink" Target="https://login.consultant.ru/link/?req=doc&amp;base=RLAW240&amp;n=155210&amp;dst=100011" TargetMode="External"/><Relationship Id="rId47" Type="http://schemas.openxmlformats.org/officeDocument/2006/relationships/hyperlink" Target="https://login.consultant.ru/link/?req=doc&amp;base=RLAW240&amp;n=220245&amp;dst=100036" TargetMode="External"/><Relationship Id="rId63" Type="http://schemas.openxmlformats.org/officeDocument/2006/relationships/hyperlink" Target="https://login.consultant.ru/link/?req=doc&amp;base=LAW&amp;n=512852&amp;dst=100183" TargetMode="External"/><Relationship Id="rId68" Type="http://schemas.openxmlformats.org/officeDocument/2006/relationships/hyperlink" Target="https://login.consultant.ru/link/?req=doc&amp;base=LAW&amp;n=512852&amp;dst=123" TargetMode="External"/><Relationship Id="rId84" Type="http://schemas.openxmlformats.org/officeDocument/2006/relationships/hyperlink" Target="https://login.consultant.ru/link/?req=doc&amp;base=RLAW240&amp;n=220245&amp;dst=100072" TargetMode="External"/><Relationship Id="rId89" Type="http://schemas.openxmlformats.org/officeDocument/2006/relationships/hyperlink" Target="https://login.consultant.ru/link/?req=doc&amp;base=RLAW240&amp;n=181144&amp;dst=100048" TargetMode="External"/><Relationship Id="rId112" Type="http://schemas.openxmlformats.org/officeDocument/2006/relationships/theme" Target="theme/theme1.xml"/><Relationship Id="rId16" Type="http://schemas.openxmlformats.org/officeDocument/2006/relationships/hyperlink" Target="https://login.consultant.ru/link/?req=doc&amp;base=RLAW240&amp;n=262198&amp;dst=100357" TargetMode="External"/><Relationship Id="rId107" Type="http://schemas.openxmlformats.org/officeDocument/2006/relationships/hyperlink" Target="https://login.consultant.ru/link/?req=doc&amp;base=RLAW240&amp;n=237374&amp;dst=100029" TargetMode="External"/><Relationship Id="rId11" Type="http://schemas.openxmlformats.org/officeDocument/2006/relationships/hyperlink" Target="https://login.consultant.ru/link/?req=doc&amp;base=RLAW240&amp;n=160489&amp;dst=100005" TargetMode="External"/><Relationship Id="rId32" Type="http://schemas.openxmlformats.org/officeDocument/2006/relationships/hyperlink" Target="https://login.consultant.ru/link/?req=doc&amp;base=RLAW240&amp;n=220245&amp;dst=100017" TargetMode="External"/><Relationship Id="rId37" Type="http://schemas.openxmlformats.org/officeDocument/2006/relationships/hyperlink" Target="https://login.consultant.ru/link/?req=doc&amp;base=RLAW240&amp;n=256869" TargetMode="External"/><Relationship Id="rId53" Type="http://schemas.openxmlformats.org/officeDocument/2006/relationships/hyperlink" Target="https://login.consultant.ru/link/?req=doc&amp;base=RLAW240&amp;n=148153&amp;dst=100014" TargetMode="External"/><Relationship Id="rId58" Type="http://schemas.openxmlformats.org/officeDocument/2006/relationships/hyperlink" Target="https://login.consultant.ru/link/?req=doc&amp;base=RLAW240&amp;n=220245&amp;dst=100050" TargetMode="External"/><Relationship Id="rId74" Type="http://schemas.openxmlformats.org/officeDocument/2006/relationships/hyperlink" Target="https://login.consultant.ru/link/?req=doc&amp;base=RLAW240&amp;n=237374&amp;dst=100018" TargetMode="External"/><Relationship Id="rId79" Type="http://schemas.openxmlformats.org/officeDocument/2006/relationships/hyperlink" Target="https://login.consultant.ru/link/?req=doc&amp;base=RLAW240&amp;n=220245&amp;dst=100070" TargetMode="External"/><Relationship Id="rId102" Type="http://schemas.openxmlformats.org/officeDocument/2006/relationships/hyperlink" Target="https://login.consultant.ru/link/?req=doc&amp;base=RLAW240&amp;n=181144&amp;dst=100070" TargetMode="External"/><Relationship Id="rId5" Type="http://schemas.openxmlformats.org/officeDocument/2006/relationships/footnotes" Target="footnotes.xml"/><Relationship Id="rId90" Type="http://schemas.openxmlformats.org/officeDocument/2006/relationships/hyperlink" Target="https://login.consultant.ru/link/?req=doc&amp;base=RLAW240&amp;n=220245&amp;dst=100073" TargetMode="External"/><Relationship Id="rId95" Type="http://schemas.openxmlformats.org/officeDocument/2006/relationships/hyperlink" Target="https://login.consultant.ru/link/?req=doc&amp;base=RLAW240&amp;n=220245&amp;dst=100081" TargetMode="External"/><Relationship Id="rId22" Type="http://schemas.openxmlformats.org/officeDocument/2006/relationships/hyperlink" Target="https://login.consultant.ru/link/?req=doc&amp;base=RLAW240&amp;n=155210&amp;dst=100005" TargetMode="External"/><Relationship Id="rId27" Type="http://schemas.openxmlformats.org/officeDocument/2006/relationships/hyperlink" Target="https://login.consultant.ru/link/?req=doc&amp;base=RLAW240&amp;n=237374&amp;dst=100005" TargetMode="External"/><Relationship Id="rId43" Type="http://schemas.openxmlformats.org/officeDocument/2006/relationships/hyperlink" Target="https://login.consultant.ru/link/?req=doc&amp;base=RLAW240&amp;n=220245&amp;dst=100026" TargetMode="External"/><Relationship Id="rId48" Type="http://schemas.openxmlformats.org/officeDocument/2006/relationships/hyperlink" Target="https://login.consultant.ru/link/?req=doc&amp;base=RLAW240&amp;n=181144&amp;dst=100020" TargetMode="External"/><Relationship Id="rId64" Type="http://schemas.openxmlformats.org/officeDocument/2006/relationships/hyperlink" Target="https://login.consultant.ru/link/?req=doc&amp;base=RLAW240&amp;n=220245&amp;dst=100055" TargetMode="External"/><Relationship Id="rId69" Type="http://schemas.openxmlformats.org/officeDocument/2006/relationships/hyperlink" Target="https://login.consultant.ru/link/?req=doc&amp;base=LAW&amp;n=531290" TargetMode="External"/><Relationship Id="rId80" Type="http://schemas.openxmlformats.org/officeDocument/2006/relationships/hyperlink" Target="https://login.consultant.ru/link/?req=doc&amp;base=RLAW240&amp;n=220245&amp;dst=100071" TargetMode="External"/><Relationship Id="rId85" Type="http://schemas.openxmlformats.org/officeDocument/2006/relationships/hyperlink" Target="https://login.consultant.ru/link/?req=doc&amp;base=RLAW240&amp;n=148153&amp;dst=100026" TargetMode="External"/><Relationship Id="rId12" Type="http://schemas.openxmlformats.org/officeDocument/2006/relationships/hyperlink" Target="https://login.consultant.ru/link/?req=doc&amp;base=RLAW240&amp;n=181144&amp;dst=100005" TargetMode="External"/><Relationship Id="rId17" Type="http://schemas.openxmlformats.org/officeDocument/2006/relationships/hyperlink" Target="https://login.consultant.ru/link/?req=doc&amp;base=RLAW240&amp;n=263238&amp;dst=100039" TargetMode="External"/><Relationship Id="rId33" Type="http://schemas.openxmlformats.org/officeDocument/2006/relationships/hyperlink" Target="https://login.consultant.ru/link/?req=doc&amp;base=RLAW240&amp;n=220245&amp;dst=100018" TargetMode="External"/><Relationship Id="rId38" Type="http://schemas.openxmlformats.org/officeDocument/2006/relationships/hyperlink" Target="https://login.consultant.ru/link/?req=doc&amp;base=RLAW240&amp;n=220245&amp;dst=100021" TargetMode="External"/><Relationship Id="rId59" Type="http://schemas.openxmlformats.org/officeDocument/2006/relationships/hyperlink" Target="https://login.consultant.ru/link/?req=doc&amp;base=LAW&amp;n=512852" TargetMode="External"/><Relationship Id="rId103" Type="http://schemas.openxmlformats.org/officeDocument/2006/relationships/hyperlink" Target="https://login.consultant.ru/link/?req=doc&amp;base=RLAW240&amp;n=160489&amp;dst=100012" TargetMode="External"/><Relationship Id="rId108" Type="http://schemas.openxmlformats.org/officeDocument/2006/relationships/hyperlink" Target="https://login.consultant.ru/link/?req=doc&amp;base=RLAW240&amp;n=137492&amp;dst=100008" TargetMode="External"/><Relationship Id="rId54" Type="http://schemas.openxmlformats.org/officeDocument/2006/relationships/hyperlink" Target="https://login.consultant.ru/link/?req=doc&amp;base=RLAW240&amp;n=220245&amp;dst=100041" TargetMode="External"/><Relationship Id="rId70" Type="http://schemas.openxmlformats.org/officeDocument/2006/relationships/hyperlink" Target="https://login.consultant.ru/link/?req=doc&amp;base=RLAW240&amp;n=181144&amp;dst=100030" TargetMode="External"/><Relationship Id="rId75" Type="http://schemas.openxmlformats.org/officeDocument/2006/relationships/hyperlink" Target="https://login.consultant.ru/link/?req=doc&amp;base=RLAW240&amp;n=220245&amp;dst=100057" TargetMode="External"/><Relationship Id="rId91" Type="http://schemas.openxmlformats.org/officeDocument/2006/relationships/hyperlink" Target="https://login.consultant.ru/link/?req=doc&amp;base=RLAW240&amp;n=237374&amp;dst=100020" TargetMode="External"/><Relationship Id="rId96" Type="http://schemas.openxmlformats.org/officeDocument/2006/relationships/hyperlink" Target="https://login.consultant.ru/link/?req=doc&amp;base=RLAW240&amp;n=220245&amp;dst=100082"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login.consultant.ru/link/?req=doc&amp;base=RLAW240&amp;n=237374&amp;dst=100005" TargetMode="External"/><Relationship Id="rId23" Type="http://schemas.openxmlformats.org/officeDocument/2006/relationships/hyperlink" Target="https://login.consultant.ru/link/?req=doc&amp;base=RLAW240&amp;n=160489&amp;dst=100005" TargetMode="External"/><Relationship Id="rId28" Type="http://schemas.openxmlformats.org/officeDocument/2006/relationships/hyperlink" Target="https://login.consultant.ru/link/?req=doc&amp;base=LAW&amp;n=2875" TargetMode="External"/><Relationship Id="rId36" Type="http://schemas.openxmlformats.org/officeDocument/2006/relationships/hyperlink" Target="https://login.consultant.ru/link/?req=doc&amp;base=LAW&amp;n=508490" TargetMode="External"/><Relationship Id="rId49" Type="http://schemas.openxmlformats.org/officeDocument/2006/relationships/hyperlink" Target="https://login.consultant.ru/link/?req=doc&amp;base=RLAW240&amp;n=220245&amp;dst=100037" TargetMode="External"/><Relationship Id="rId57" Type="http://schemas.openxmlformats.org/officeDocument/2006/relationships/hyperlink" Target="https://login.consultant.ru/link/?req=doc&amp;base=RLAW240&amp;n=220245&amp;dst=100046" TargetMode="External"/><Relationship Id="rId106" Type="http://schemas.openxmlformats.org/officeDocument/2006/relationships/hyperlink" Target="https://login.consultant.ru/link/?req=doc&amp;base=RLAW240&amp;n=220245&amp;dst=100091" TargetMode="External"/><Relationship Id="rId10" Type="http://schemas.openxmlformats.org/officeDocument/2006/relationships/hyperlink" Target="https://login.consultant.ru/link/?req=doc&amp;base=RLAW240&amp;n=155210&amp;dst=100005" TargetMode="External"/><Relationship Id="rId31" Type="http://schemas.openxmlformats.org/officeDocument/2006/relationships/hyperlink" Target="https://login.consultant.ru/link/?req=doc&amp;base=RLAW240&amp;n=220245&amp;dst=100015" TargetMode="External"/><Relationship Id="rId44" Type="http://schemas.openxmlformats.org/officeDocument/2006/relationships/hyperlink" Target="https://login.consultant.ru/link/?req=doc&amp;base=RLAW240&amp;n=181144&amp;dst=100012" TargetMode="External"/><Relationship Id="rId52" Type="http://schemas.openxmlformats.org/officeDocument/2006/relationships/hyperlink" Target="https://login.consultant.ru/link/?req=doc&amp;base=RLAW240&amp;n=181144&amp;dst=100021" TargetMode="External"/><Relationship Id="rId60" Type="http://schemas.openxmlformats.org/officeDocument/2006/relationships/hyperlink" Target="https://login.consultant.ru/link/?req=doc&amp;base=RLAW240&amp;n=220245&amp;dst=100053" TargetMode="External"/><Relationship Id="rId65" Type="http://schemas.openxmlformats.org/officeDocument/2006/relationships/hyperlink" Target="https://login.consultant.ru/link/?req=doc&amp;base=RLAW240&amp;n=181144&amp;dst=100028" TargetMode="External"/><Relationship Id="rId73" Type="http://schemas.openxmlformats.org/officeDocument/2006/relationships/hyperlink" Target="https://login.consultant.ru/link/?req=doc&amp;base=RLAW240&amp;n=237374&amp;dst=100016" TargetMode="External"/><Relationship Id="rId78" Type="http://schemas.openxmlformats.org/officeDocument/2006/relationships/hyperlink" Target="https://login.consultant.ru/link/?req=doc&amp;base=RLAW240&amp;n=220245&amp;dst=100069" TargetMode="External"/><Relationship Id="rId81" Type="http://schemas.openxmlformats.org/officeDocument/2006/relationships/hyperlink" Target="https://login.consultant.ru/link/?req=doc&amp;base=RLAW240&amp;n=155210&amp;dst=100018" TargetMode="External"/><Relationship Id="rId86" Type="http://schemas.openxmlformats.org/officeDocument/2006/relationships/hyperlink" Target="https://login.consultant.ru/link/?req=doc&amp;base=RLAW240&amp;n=220245&amp;dst=100072" TargetMode="External"/><Relationship Id="rId94" Type="http://schemas.openxmlformats.org/officeDocument/2006/relationships/hyperlink" Target="https://login.consultant.ru/link/?req=doc&amp;base=RLAW240&amp;n=148153&amp;dst=100031" TargetMode="External"/><Relationship Id="rId99" Type="http://schemas.openxmlformats.org/officeDocument/2006/relationships/hyperlink" Target="https://login.consultant.ru/link/?req=doc&amp;base=RLAW240&amp;n=188108&amp;dst=100005" TargetMode="External"/><Relationship Id="rId101" Type="http://schemas.openxmlformats.org/officeDocument/2006/relationships/hyperlink" Target="https://login.consultant.ru/link/?req=doc&amp;base=RLAW240&amp;n=181144&amp;dst=100053" TargetMode="External"/><Relationship Id="rId4" Type="http://schemas.openxmlformats.org/officeDocument/2006/relationships/webSettings" Target="webSettings.xml"/><Relationship Id="rId9" Type="http://schemas.openxmlformats.org/officeDocument/2006/relationships/hyperlink" Target="https://login.consultant.ru/link/?req=doc&amp;base=RLAW240&amp;n=148153&amp;dst=100005" TargetMode="External"/><Relationship Id="rId13" Type="http://schemas.openxmlformats.org/officeDocument/2006/relationships/hyperlink" Target="https://login.consultant.ru/link/?req=doc&amp;base=RLAW240&amp;n=188108&amp;dst=100005" TargetMode="External"/><Relationship Id="rId18" Type="http://schemas.openxmlformats.org/officeDocument/2006/relationships/hyperlink" Target="https://login.consultant.ru/link/?req=doc&amp;base=RLAW240&amp;n=128188" TargetMode="External"/><Relationship Id="rId39" Type="http://schemas.openxmlformats.org/officeDocument/2006/relationships/hyperlink" Target="https://login.consultant.ru/link/?req=doc&amp;base=RLAW240&amp;n=220245&amp;dst=100024" TargetMode="External"/><Relationship Id="rId109" Type="http://schemas.openxmlformats.org/officeDocument/2006/relationships/hyperlink" Target="https://login.consultant.ru/link/?req=doc&amp;base=RLAW240&amp;n=137492&amp;dst=100008" TargetMode="External"/><Relationship Id="rId34" Type="http://schemas.openxmlformats.org/officeDocument/2006/relationships/hyperlink" Target="https://login.consultant.ru/link/?req=doc&amp;base=RLAW240&amp;n=220245&amp;dst=100019" TargetMode="External"/><Relationship Id="rId50" Type="http://schemas.openxmlformats.org/officeDocument/2006/relationships/hyperlink" Target="https://login.consultant.ru/link/?req=doc&amp;base=RLAW240&amp;n=220245&amp;dst=100039" TargetMode="External"/><Relationship Id="rId55" Type="http://schemas.openxmlformats.org/officeDocument/2006/relationships/hyperlink" Target="https://login.consultant.ru/link/?req=doc&amp;base=RLAW240&amp;n=220245&amp;dst=100045" TargetMode="External"/><Relationship Id="rId76" Type="http://schemas.openxmlformats.org/officeDocument/2006/relationships/hyperlink" Target="https://login.consultant.ru/link/?req=doc&amp;base=RLAW240&amp;n=220245&amp;dst=100062" TargetMode="External"/><Relationship Id="rId97" Type="http://schemas.openxmlformats.org/officeDocument/2006/relationships/hyperlink" Target="https://login.consultant.ru/link/?req=doc&amp;base=RLAW240&amp;n=220245&amp;dst=100084" TargetMode="External"/><Relationship Id="rId104" Type="http://schemas.openxmlformats.org/officeDocument/2006/relationships/hyperlink" Target="https://login.consultant.ru/link/?req=doc&amp;base=RLAW240&amp;n=237374&amp;dst=100025" TargetMode="External"/><Relationship Id="rId7" Type="http://schemas.openxmlformats.org/officeDocument/2006/relationships/hyperlink" Target="https://www.consultant.ru" TargetMode="External"/><Relationship Id="rId71" Type="http://schemas.openxmlformats.org/officeDocument/2006/relationships/hyperlink" Target="https://login.consultant.ru/link/?req=doc&amp;base=LAW&amp;n=531290" TargetMode="External"/><Relationship Id="rId92" Type="http://schemas.openxmlformats.org/officeDocument/2006/relationships/hyperlink" Target="https://login.consultant.ru/link/?req=doc&amp;base=RLAW240&amp;n=220245&amp;dst=100074" TargetMode="External"/><Relationship Id="rId2" Type="http://schemas.openxmlformats.org/officeDocument/2006/relationships/styles" Target="styles.xml"/><Relationship Id="rId29" Type="http://schemas.openxmlformats.org/officeDocument/2006/relationships/hyperlink" Target="https://login.consultant.ru/link/?req=doc&amp;base=RLAW240&amp;n=256869" TargetMode="External"/><Relationship Id="rId24" Type="http://schemas.openxmlformats.org/officeDocument/2006/relationships/hyperlink" Target="https://login.consultant.ru/link/?req=doc&amp;base=RLAW240&amp;n=181144&amp;dst=100005" TargetMode="External"/><Relationship Id="rId40" Type="http://schemas.openxmlformats.org/officeDocument/2006/relationships/hyperlink" Target="https://login.consultant.ru/link/?req=doc&amp;base=RLAW240&amp;n=137492&amp;dst=100006" TargetMode="External"/><Relationship Id="rId45" Type="http://schemas.openxmlformats.org/officeDocument/2006/relationships/hyperlink" Target="https://login.consultant.ru/link/?req=doc&amp;base=RLAW240&amp;n=181144&amp;dst=100014" TargetMode="External"/><Relationship Id="rId66" Type="http://schemas.openxmlformats.org/officeDocument/2006/relationships/hyperlink" Target="https://login.consultant.ru/link/?req=doc&amp;base=LAW&amp;n=512852" TargetMode="External"/><Relationship Id="rId87" Type="http://schemas.openxmlformats.org/officeDocument/2006/relationships/hyperlink" Target="https://login.consultant.ru/link/?req=doc&amp;base=RLAW240&amp;n=220245&amp;dst=100072" TargetMode="External"/><Relationship Id="rId110" Type="http://schemas.openxmlformats.org/officeDocument/2006/relationships/header" Target="header1.xml"/><Relationship Id="rId61" Type="http://schemas.openxmlformats.org/officeDocument/2006/relationships/hyperlink" Target="https://login.consultant.ru/link/?req=doc&amp;base=RLAW240&amp;n=181144&amp;dst=100026" TargetMode="External"/><Relationship Id="rId82" Type="http://schemas.openxmlformats.org/officeDocument/2006/relationships/hyperlink" Target="https://login.consultant.ru/link/?req=doc&amp;base=RLAW240&amp;n=220245&amp;dst=100072" TargetMode="External"/><Relationship Id="rId19" Type="http://schemas.openxmlformats.org/officeDocument/2006/relationships/hyperlink" Target="https://login.consultant.ru/link/?req=doc&amp;base=RLAW240&amp;n=220245&amp;dst=100006" TargetMode="External"/><Relationship Id="rId14" Type="http://schemas.openxmlformats.org/officeDocument/2006/relationships/hyperlink" Target="https://login.consultant.ru/link/?req=doc&amp;base=RLAW240&amp;n=220245&amp;dst=100005" TargetMode="External"/><Relationship Id="rId30" Type="http://schemas.openxmlformats.org/officeDocument/2006/relationships/hyperlink" Target="https://login.consultant.ru/link/?req=doc&amp;base=RLAW240&amp;n=220245&amp;dst=100014" TargetMode="External"/><Relationship Id="rId35" Type="http://schemas.openxmlformats.org/officeDocument/2006/relationships/hyperlink" Target="https://login.consultant.ru/link/?req=doc&amp;base=RLAW240&amp;n=220245&amp;dst=100020" TargetMode="External"/><Relationship Id="rId56" Type="http://schemas.openxmlformats.org/officeDocument/2006/relationships/hyperlink" Target="https://login.consultant.ru/link/?req=doc&amp;base=RLAW240&amp;n=237374&amp;dst=100011" TargetMode="External"/><Relationship Id="rId77" Type="http://schemas.openxmlformats.org/officeDocument/2006/relationships/hyperlink" Target="https://login.consultant.ru/link/?req=doc&amp;base=RLAW240&amp;n=220245&amp;dst=100067" TargetMode="External"/><Relationship Id="rId100" Type="http://schemas.openxmlformats.org/officeDocument/2006/relationships/hyperlink" Target="https://login.consultant.ru/link/?req=doc&amp;base=RLAW240&amp;n=237374&amp;dst=100021" TargetMode="External"/><Relationship Id="rId105" Type="http://schemas.openxmlformats.org/officeDocument/2006/relationships/hyperlink" Target="https://login.consultant.ru/link/?req=doc&amp;base=RLAW240&amp;n=237374&amp;dst=100027" TargetMode="External"/><Relationship Id="rId8" Type="http://schemas.openxmlformats.org/officeDocument/2006/relationships/hyperlink" Target="https://login.consultant.ru/link/?req=doc&amp;base=RLAW240&amp;n=137492&amp;dst=100005" TargetMode="External"/><Relationship Id="rId51" Type="http://schemas.openxmlformats.org/officeDocument/2006/relationships/hyperlink" Target="https://login.consultant.ru/link/?req=doc&amp;base=RLAW240&amp;n=220245&amp;dst=100040" TargetMode="External"/><Relationship Id="rId72" Type="http://schemas.openxmlformats.org/officeDocument/2006/relationships/hyperlink" Target="https://login.consultant.ru/link/?req=doc&amp;base=RLAW240&amp;n=181144&amp;dst=100037" TargetMode="External"/><Relationship Id="rId93" Type="http://schemas.openxmlformats.org/officeDocument/2006/relationships/hyperlink" Target="https://login.consultant.ru/link/?req=doc&amp;base=RLAW240&amp;n=220245&amp;dst=100079" TargetMode="External"/><Relationship Id="rId98" Type="http://schemas.openxmlformats.org/officeDocument/2006/relationships/hyperlink" Target="https://login.consultant.ru/link/?req=doc&amp;base=RLAW240&amp;n=220245&amp;dst=100085" TargetMode="External"/><Relationship Id="rId3" Type="http://schemas.openxmlformats.org/officeDocument/2006/relationships/settings" Target="settings.xml"/><Relationship Id="rId25" Type="http://schemas.openxmlformats.org/officeDocument/2006/relationships/hyperlink" Target="https://login.consultant.ru/link/?req=doc&amp;base=RLAW240&amp;n=188108&amp;dst=100005" TargetMode="External"/><Relationship Id="rId46" Type="http://schemas.openxmlformats.org/officeDocument/2006/relationships/hyperlink" Target="https://login.consultant.ru/link/?req=doc&amp;base=RLAW240&amp;n=220245&amp;dst=100029" TargetMode="External"/><Relationship Id="rId67" Type="http://schemas.openxmlformats.org/officeDocument/2006/relationships/hyperlink" Target="https://login.consultant.ru/link/?req=doc&amp;base=LAW&amp;n=512852&amp;dst=100183" TargetMode="External"/><Relationship Id="rId20" Type="http://schemas.openxmlformats.org/officeDocument/2006/relationships/hyperlink" Target="https://login.consultant.ru/link/?req=doc&amp;base=RLAW240&amp;n=137492&amp;dst=100005" TargetMode="External"/><Relationship Id="rId41" Type="http://schemas.openxmlformats.org/officeDocument/2006/relationships/hyperlink" Target="https://login.consultant.ru/link/?req=doc&amp;base=RLAW240&amp;n=148153&amp;dst=100011" TargetMode="External"/><Relationship Id="rId62" Type="http://schemas.openxmlformats.org/officeDocument/2006/relationships/hyperlink" Target="https://login.consultant.ru/link/?req=doc&amp;base=LAW&amp;n=512852" TargetMode="External"/><Relationship Id="rId83" Type="http://schemas.openxmlformats.org/officeDocument/2006/relationships/hyperlink" Target="https://login.consultant.ru/link/?req=doc&amp;base=RLAW240&amp;n=220245&amp;dst=100072" TargetMode="External"/><Relationship Id="rId88" Type="http://schemas.openxmlformats.org/officeDocument/2006/relationships/hyperlink" Target="https://login.consultant.ru/link/?req=doc&amp;base=RLAW240&amp;n=148153&amp;dst=100028" TargetMode="External"/><Relationship Id="rId11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10CA5-1C58-451E-99AA-F4301C557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18</Pages>
  <Words>8457</Words>
  <Characters>48208</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2026-05-04T13:29:00Z</dcterms:created>
  <dcterms:modified xsi:type="dcterms:W3CDTF">2026-05-04T13:43:00Z</dcterms:modified>
</cp:coreProperties>
</file>